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9C5FE9" w:rsidP="00102470">
      <w:pPr>
        <w:spacing w:after="0"/>
        <w:jc w:val="center"/>
        <w:rPr>
          <w:sz w:val="28"/>
          <w:szCs w:val="28"/>
        </w:rPr>
      </w:pPr>
      <w:r>
        <w:rPr>
          <w:noProof/>
          <w:sz w:val="28"/>
          <w:szCs w:val="28"/>
        </w:rPr>
        <w:t>Continuing Education</w:t>
      </w:r>
    </w:p>
    <w:p w:rsidR="00BA3A56" w:rsidRPr="008A6B81" w:rsidRDefault="009C5FE9" w:rsidP="00102470">
      <w:pPr>
        <w:spacing w:after="0"/>
        <w:jc w:val="center"/>
        <w:rPr>
          <w:sz w:val="28"/>
          <w:szCs w:val="28"/>
        </w:rPr>
      </w:pPr>
      <w:r>
        <w:rPr>
          <w:sz w:val="28"/>
          <w:szCs w:val="28"/>
        </w:rPr>
        <w:t>March 24, 2011</w:t>
      </w:r>
    </w:p>
    <w:p w:rsidR="00A21608" w:rsidRPr="008A6B81" w:rsidRDefault="009C5FE9" w:rsidP="00102470">
      <w:pPr>
        <w:jc w:val="center"/>
        <w:rPr>
          <w:sz w:val="28"/>
          <w:szCs w:val="28"/>
        </w:rPr>
      </w:pPr>
      <w:r>
        <w:rPr>
          <w:sz w:val="28"/>
          <w:szCs w:val="28"/>
        </w:rPr>
        <w:t>1:00pm</w:t>
      </w: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9C5FE9">
        <w:rPr>
          <w:sz w:val="24"/>
          <w:szCs w:val="24"/>
        </w:rPr>
        <w:t>Meg Van Patten</w:t>
      </w:r>
      <w:r w:rsidRPr="008A6B81">
        <w:rPr>
          <w:sz w:val="24"/>
          <w:szCs w:val="24"/>
        </w:rPr>
        <w:t xml:space="preserve"> (</w:t>
      </w:r>
      <w:r w:rsidR="009C5FE9">
        <w:rPr>
          <w:sz w:val="24"/>
          <w:szCs w:val="24"/>
        </w:rPr>
        <w:t>Baldwinsville Public Library</w:t>
      </w:r>
      <w:r w:rsidRPr="008A6B81">
        <w:rPr>
          <w:sz w:val="24"/>
          <w:szCs w:val="24"/>
        </w:rPr>
        <w:t xml:space="preserve">), </w:t>
      </w:r>
      <w:r w:rsidR="00833ECC">
        <w:rPr>
          <w:sz w:val="24"/>
          <w:szCs w:val="24"/>
        </w:rPr>
        <w:t>Chair</w:t>
      </w:r>
      <w:r w:rsidR="009C5FE9">
        <w:rPr>
          <w:sz w:val="24"/>
          <w:szCs w:val="24"/>
        </w:rPr>
        <w:t xml:space="preserve">; </w:t>
      </w:r>
      <w:proofErr w:type="spellStart"/>
      <w:r w:rsidR="009C5FE9">
        <w:rPr>
          <w:sz w:val="24"/>
          <w:szCs w:val="24"/>
        </w:rPr>
        <w:t>Kyungjin</w:t>
      </w:r>
      <w:proofErr w:type="spellEnd"/>
      <w:r w:rsidR="009C5FE9">
        <w:rPr>
          <w:sz w:val="24"/>
          <w:szCs w:val="24"/>
        </w:rPr>
        <w:t xml:space="preserve"> Park (OCPL); Louise Charbonneau (MVCC); Anne </w:t>
      </w:r>
      <w:proofErr w:type="spellStart"/>
      <w:r w:rsidR="009C5FE9">
        <w:rPr>
          <w:sz w:val="24"/>
          <w:szCs w:val="24"/>
        </w:rPr>
        <w:t>DeBraggio</w:t>
      </w:r>
      <w:proofErr w:type="spellEnd"/>
      <w:r w:rsidR="009C5FE9">
        <w:rPr>
          <w:sz w:val="24"/>
          <w:szCs w:val="24"/>
        </w:rPr>
        <w:t xml:space="preserve"> (Kirkland Town Library); </w:t>
      </w:r>
      <w:proofErr w:type="spellStart"/>
      <w:r w:rsidR="009C5FE9">
        <w:rPr>
          <w:sz w:val="24"/>
          <w:szCs w:val="24"/>
        </w:rPr>
        <w:t>Déirdre</w:t>
      </w:r>
      <w:proofErr w:type="spellEnd"/>
      <w:r w:rsidR="009C5FE9">
        <w:rPr>
          <w:sz w:val="24"/>
          <w:szCs w:val="24"/>
        </w:rPr>
        <w:t xml:space="preserve"> Joyce (Assistant Director, CLRC), liaison</w:t>
      </w:r>
    </w:p>
    <w:p w:rsidR="00833ECC" w:rsidRDefault="00833ECC" w:rsidP="00833ECC">
      <w:pPr>
        <w:ind w:left="1440" w:right="-480" w:hanging="1440"/>
        <w:rPr>
          <w:sz w:val="24"/>
          <w:szCs w:val="24"/>
        </w:rPr>
      </w:pPr>
      <w:r>
        <w:rPr>
          <w:b/>
          <w:sz w:val="24"/>
          <w:szCs w:val="24"/>
        </w:rPr>
        <w:t>Absent</w:t>
      </w:r>
      <w:r w:rsidRPr="008A6B81">
        <w:rPr>
          <w:sz w:val="24"/>
          <w:szCs w:val="24"/>
        </w:rPr>
        <w:t>:</w:t>
      </w:r>
      <w:r w:rsidRPr="008A6B81">
        <w:rPr>
          <w:sz w:val="24"/>
          <w:szCs w:val="24"/>
        </w:rPr>
        <w:tab/>
      </w:r>
      <w:r w:rsidR="009C5FE9">
        <w:rPr>
          <w:sz w:val="24"/>
          <w:szCs w:val="24"/>
        </w:rPr>
        <w:t>Brad Long (SUNY Upstate)</w:t>
      </w:r>
    </w:p>
    <w:p w:rsidR="00A21608" w:rsidRPr="008A6B81" w:rsidRDefault="009C5FE9" w:rsidP="00A21608">
      <w:pPr>
        <w:spacing w:before="240"/>
        <w:ind w:left="1440" w:right="-480" w:hanging="1440"/>
        <w:rPr>
          <w:sz w:val="24"/>
          <w:szCs w:val="24"/>
        </w:rPr>
      </w:pPr>
      <w:r>
        <w:rPr>
          <w:sz w:val="24"/>
          <w:szCs w:val="24"/>
        </w:rPr>
        <w:t>Meg Van Patten</w:t>
      </w:r>
      <w:r w:rsidR="00A21608" w:rsidRPr="008A6B81">
        <w:rPr>
          <w:sz w:val="24"/>
          <w:szCs w:val="24"/>
        </w:rPr>
        <w:t xml:space="preserve"> called meeting to order at </w:t>
      </w:r>
      <w:r>
        <w:rPr>
          <w:sz w:val="24"/>
          <w:szCs w:val="24"/>
        </w:rPr>
        <w:t>1:15pm</w:t>
      </w:r>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Pr="008A6B81" w:rsidRDefault="009C5FE9" w:rsidP="00A21608">
      <w:pPr>
        <w:numPr>
          <w:ilvl w:val="0"/>
          <w:numId w:val="1"/>
        </w:numPr>
        <w:tabs>
          <w:tab w:val="left" w:pos="1440"/>
        </w:tabs>
        <w:spacing w:after="0" w:line="240" w:lineRule="auto"/>
        <w:rPr>
          <w:sz w:val="24"/>
          <w:szCs w:val="24"/>
        </w:rPr>
      </w:pPr>
      <w:r>
        <w:rPr>
          <w:sz w:val="24"/>
          <w:szCs w:val="24"/>
        </w:rPr>
        <w:t>LSTA Report</w:t>
      </w:r>
    </w:p>
    <w:p w:rsidR="00A21608" w:rsidRDefault="009C5FE9" w:rsidP="00A21608">
      <w:pPr>
        <w:numPr>
          <w:ilvl w:val="1"/>
          <w:numId w:val="1"/>
        </w:numPr>
        <w:spacing w:after="0" w:line="240" w:lineRule="auto"/>
        <w:rPr>
          <w:sz w:val="24"/>
          <w:szCs w:val="24"/>
        </w:rPr>
      </w:pPr>
      <w:r>
        <w:rPr>
          <w:sz w:val="24"/>
          <w:szCs w:val="24"/>
        </w:rPr>
        <w:t>Send to committee members. (</w:t>
      </w:r>
      <w:proofErr w:type="spellStart"/>
      <w:r>
        <w:rPr>
          <w:sz w:val="24"/>
          <w:szCs w:val="24"/>
        </w:rPr>
        <w:t>Déirdre</w:t>
      </w:r>
      <w:proofErr w:type="spellEnd"/>
      <w:r>
        <w:rPr>
          <w:sz w:val="24"/>
          <w:szCs w:val="24"/>
        </w:rPr>
        <w:t>)</w:t>
      </w:r>
    </w:p>
    <w:p w:rsidR="00833ECC" w:rsidRPr="008A6B81" w:rsidRDefault="00C830D4" w:rsidP="00833ECC">
      <w:pPr>
        <w:numPr>
          <w:ilvl w:val="0"/>
          <w:numId w:val="1"/>
        </w:numPr>
        <w:tabs>
          <w:tab w:val="left" w:pos="1440"/>
        </w:tabs>
        <w:spacing w:after="0" w:line="240" w:lineRule="auto"/>
        <w:rPr>
          <w:sz w:val="24"/>
          <w:szCs w:val="24"/>
        </w:rPr>
      </w:pPr>
      <w:r>
        <w:rPr>
          <w:sz w:val="24"/>
          <w:szCs w:val="24"/>
        </w:rPr>
        <w:t>Needs Assessment</w:t>
      </w:r>
    </w:p>
    <w:p w:rsidR="00833ECC" w:rsidRPr="00833ECC" w:rsidRDefault="00C830D4" w:rsidP="00833ECC">
      <w:pPr>
        <w:numPr>
          <w:ilvl w:val="1"/>
          <w:numId w:val="1"/>
        </w:numPr>
        <w:spacing w:after="0" w:line="240" w:lineRule="auto"/>
        <w:rPr>
          <w:sz w:val="24"/>
          <w:szCs w:val="24"/>
        </w:rPr>
      </w:pPr>
      <w:r>
        <w:rPr>
          <w:sz w:val="24"/>
          <w:szCs w:val="24"/>
        </w:rPr>
        <w:t>Send survey draft to CE members for review (</w:t>
      </w:r>
      <w:proofErr w:type="spellStart"/>
      <w:r>
        <w:rPr>
          <w:sz w:val="24"/>
          <w:szCs w:val="24"/>
        </w:rPr>
        <w:t>Déirdre</w:t>
      </w:r>
      <w:proofErr w:type="spellEnd"/>
      <w:r>
        <w:rPr>
          <w:sz w:val="24"/>
          <w:szCs w:val="24"/>
        </w:rPr>
        <w:t>)</w:t>
      </w:r>
    </w:p>
    <w:p w:rsidR="00833ECC" w:rsidRPr="008A6B81" w:rsidRDefault="009C5FE9" w:rsidP="00102470">
      <w:pPr>
        <w:spacing w:before="240" w:after="0" w:line="240" w:lineRule="auto"/>
        <w:rPr>
          <w:sz w:val="24"/>
          <w:szCs w:val="24"/>
        </w:rPr>
      </w:pPr>
      <w:proofErr w:type="spellStart"/>
      <w:r>
        <w:rPr>
          <w:sz w:val="24"/>
          <w:szCs w:val="24"/>
        </w:rPr>
        <w:t>Kyungjin</w:t>
      </w:r>
      <w:proofErr w:type="spellEnd"/>
      <w:r>
        <w:rPr>
          <w:sz w:val="24"/>
          <w:szCs w:val="24"/>
        </w:rPr>
        <w:t xml:space="preserve"> Park</w:t>
      </w:r>
      <w:r w:rsidR="00833ECC">
        <w:rPr>
          <w:sz w:val="24"/>
          <w:szCs w:val="24"/>
        </w:rPr>
        <w:t xml:space="preserve"> made a motion to approve the </w:t>
      </w:r>
      <w:r>
        <w:rPr>
          <w:sz w:val="24"/>
          <w:szCs w:val="24"/>
        </w:rPr>
        <w:t xml:space="preserve">11 June 2010 and 10 September 2010 </w:t>
      </w:r>
      <w:r w:rsidR="00833ECC">
        <w:rPr>
          <w:sz w:val="24"/>
          <w:szCs w:val="24"/>
        </w:rPr>
        <w:t xml:space="preserve">minutes as </w:t>
      </w:r>
      <w:r>
        <w:rPr>
          <w:sz w:val="24"/>
          <w:szCs w:val="24"/>
        </w:rPr>
        <w:t>written</w:t>
      </w:r>
      <w:r w:rsidR="00833ECC">
        <w:rPr>
          <w:sz w:val="24"/>
          <w:szCs w:val="24"/>
        </w:rPr>
        <w:t>, (S/A).</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8A6B81" w:rsidRDefault="009C5FE9" w:rsidP="009C5FE9">
      <w:pPr>
        <w:numPr>
          <w:ilvl w:val="0"/>
          <w:numId w:val="3"/>
        </w:numPr>
        <w:tabs>
          <w:tab w:val="left" w:pos="1440"/>
        </w:tabs>
        <w:spacing w:after="0" w:line="240" w:lineRule="auto"/>
        <w:rPr>
          <w:sz w:val="24"/>
          <w:szCs w:val="24"/>
        </w:rPr>
      </w:pPr>
      <w:r>
        <w:rPr>
          <w:sz w:val="24"/>
          <w:szCs w:val="24"/>
        </w:rPr>
        <w:t xml:space="preserve">Action Item.  Did Penelope discuss I-Pod training with OCM BOCES </w:t>
      </w:r>
      <w:proofErr w:type="gramStart"/>
      <w:r>
        <w:rPr>
          <w:sz w:val="24"/>
          <w:szCs w:val="24"/>
        </w:rPr>
        <w:t>staff.</w:t>
      </w:r>
      <w:proofErr w:type="gramEnd"/>
      <w:r>
        <w:rPr>
          <w:sz w:val="24"/>
          <w:szCs w:val="24"/>
        </w:rPr>
        <w:t xml:space="preserve">  This does not appear to have taken place and, as a training issue, may be moot at this point.  The committee decided to take up the issue of I-Pod training as it becomes appropriate.</w:t>
      </w:r>
    </w:p>
    <w:p w:rsidR="001B359D" w:rsidRDefault="009C5FE9" w:rsidP="009C5FE9">
      <w:pPr>
        <w:numPr>
          <w:ilvl w:val="0"/>
          <w:numId w:val="3"/>
        </w:numPr>
        <w:tabs>
          <w:tab w:val="left" w:pos="1440"/>
        </w:tabs>
        <w:spacing w:after="0" w:line="240" w:lineRule="auto"/>
        <w:rPr>
          <w:sz w:val="24"/>
          <w:szCs w:val="24"/>
        </w:rPr>
      </w:pPr>
      <w:r w:rsidRPr="00077474">
        <w:rPr>
          <w:sz w:val="24"/>
          <w:szCs w:val="24"/>
        </w:rPr>
        <w:t>CE/LSTA Update</w:t>
      </w:r>
      <w:r w:rsidR="00077474">
        <w:rPr>
          <w:sz w:val="24"/>
          <w:szCs w:val="24"/>
        </w:rPr>
        <w:t xml:space="preserve"> </w:t>
      </w:r>
    </w:p>
    <w:p w:rsidR="00077474" w:rsidRPr="00077474" w:rsidRDefault="00077474" w:rsidP="00077474">
      <w:pPr>
        <w:pStyle w:val="ListParagraph"/>
        <w:numPr>
          <w:ilvl w:val="1"/>
          <w:numId w:val="3"/>
        </w:numPr>
        <w:rPr>
          <w:sz w:val="24"/>
          <w:szCs w:val="24"/>
        </w:rPr>
      </w:pPr>
      <w:proofErr w:type="spellStart"/>
      <w:r w:rsidRPr="00077474">
        <w:rPr>
          <w:sz w:val="24"/>
          <w:szCs w:val="24"/>
        </w:rPr>
        <w:t>Déirdre</w:t>
      </w:r>
      <w:proofErr w:type="spellEnd"/>
      <w:r w:rsidRPr="00077474">
        <w:rPr>
          <w:sz w:val="24"/>
          <w:szCs w:val="24"/>
        </w:rPr>
        <w:t xml:space="preserve"> reported that not much has been done with CE since September, due to a number of factors including staff changes at CLRC, uncertainty of funding situation, other needs demanding time and attention.  She stated that CLRC’s new Executive Director, Debby Emerson, is fully committed to significantly raising the profile of CE activity.  </w:t>
      </w:r>
      <w:r>
        <w:rPr>
          <w:sz w:val="24"/>
          <w:szCs w:val="24"/>
        </w:rPr>
        <w:t>CLRC is</w:t>
      </w:r>
      <w:r w:rsidRPr="00077474">
        <w:rPr>
          <w:sz w:val="24"/>
          <w:szCs w:val="24"/>
        </w:rPr>
        <w:t xml:space="preserve"> ready to spend money on this and are actively seeking input from all members</w:t>
      </w:r>
      <w:r>
        <w:rPr>
          <w:sz w:val="24"/>
          <w:szCs w:val="24"/>
        </w:rPr>
        <w:t>.</w:t>
      </w:r>
    </w:p>
    <w:p w:rsidR="00077474" w:rsidRPr="00077474" w:rsidRDefault="00077474" w:rsidP="00077474">
      <w:pPr>
        <w:pStyle w:val="ListParagraph"/>
        <w:numPr>
          <w:ilvl w:val="0"/>
          <w:numId w:val="6"/>
        </w:numPr>
        <w:ind w:left="1440"/>
        <w:rPr>
          <w:sz w:val="24"/>
          <w:szCs w:val="24"/>
        </w:rPr>
      </w:pPr>
      <w:r>
        <w:rPr>
          <w:sz w:val="24"/>
          <w:szCs w:val="24"/>
        </w:rPr>
        <w:t>One suggestion from the SWOT analysis</w:t>
      </w:r>
      <w:r w:rsidRPr="00077474">
        <w:rPr>
          <w:sz w:val="24"/>
          <w:szCs w:val="24"/>
        </w:rPr>
        <w:t xml:space="preserve">: Each working committee should come up with at least 2 CE events per year (including:  Archival Services, Digitization, Bib Services, LRS, </w:t>
      </w:r>
      <w:proofErr w:type="gramStart"/>
      <w:r w:rsidRPr="00077474">
        <w:rPr>
          <w:sz w:val="24"/>
          <w:szCs w:val="24"/>
        </w:rPr>
        <w:t>HLSP</w:t>
      </w:r>
      <w:proofErr w:type="gramEnd"/>
      <w:r w:rsidRPr="00077474">
        <w:rPr>
          <w:sz w:val="24"/>
          <w:szCs w:val="24"/>
        </w:rPr>
        <w:t xml:space="preserve">).  </w:t>
      </w:r>
      <w:r>
        <w:rPr>
          <w:sz w:val="24"/>
          <w:szCs w:val="24"/>
        </w:rPr>
        <w:t>CLRC is</w:t>
      </w:r>
      <w:r w:rsidRPr="00077474">
        <w:rPr>
          <w:sz w:val="24"/>
          <w:szCs w:val="24"/>
        </w:rPr>
        <w:t xml:space="preserve"> also looking at the committee structures as they currently stand and working to get these so that they make sense and are under control.</w:t>
      </w:r>
    </w:p>
    <w:p w:rsidR="00077474" w:rsidRPr="00077474" w:rsidRDefault="00077474" w:rsidP="00077474">
      <w:pPr>
        <w:pStyle w:val="ListParagraph"/>
        <w:numPr>
          <w:ilvl w:val="0"/>
          <w:numId w:val="6"/>
        </w:numPr>
        <w:ind w:left="1440"/>
        <w:rPr>
          <w:sz w:val="24"/>
          <w:szCs w:val="24"/>
        </w:rPr>
      </w:pPr>
      <w:r>
        <w:rPr>
          <w:sz w:val="24"/>
          <w:szCs w:val="24"/>
        </w:rPr>
        <w:t>CLRC has received</w:t>
      </w:r>
      <w:r w:rsidRPr="00077474">
        <w:rPr>
          <w:sz w:val="24"/>
          <w:szCs w:val="24"/>
        </w:rPr>
        <w:t xml:space="preserve"> just about all of our promised funding within the last several weeks</w:t>
      </w:r>
      <w:r>
        <w:rPr>
          <w:sz w:val="24"/>
          <w:szCs w:val="24"/>
        </w:rPr>
        <w:t xml:space="preserve">, so plans are being made to spend the money with an emphasis on </w:t>
      </w:r>
      <w:r>
        <w:rPr>
          <w:sz w:val="24"/>
          <w:szCs w:val="24"/>
        </w:rPr>
        <w:lastRenderedPageBreak/>
        <w:t xml:space="preserve">Continuing Education.  </w:t>
      </w:r>
      <w:proofErr w:type="spellStart"/>
      <w:r>
        <w:rPr>
          <w:sz w:val="24"/>
          <w:szCs w:val="24"/>
        </w:rPr>
        <w:t>Déirdre</w:t>
      </w:r>
      <w:proofErr w:type="spellEnd"/>
      <w:r>
        <w:rPr>
          <w:sz w:val="24"/>
          <w:szCs w:val="24"/>
        </w:rPr>
        <w:t xml:space="preserve"> reported that, in future, CLRC</w:t>
      </w:r>
      <w:r w:rsidRPr="00077474">
        <w:rPr>
          <w:sz w:val="24"/>
          <w:szCs w:val="24"/>
        </w:rPr>
        <w:t xml:space="preserve"> will not make a practice of postponing training as we wait for promised funds.</w:t>
      </w:r>
    </w:p>
    <w:p w:rsidR="00077474" w:rsidRPr="00077474" w:rsidRDefault="00077474" w:rsidP="00077474">
      <w:pPr>
        <w:pStyle w:val="ListParagraph"/>
        <w:numPr>
          <w:ilvl w:val="0"/>
          <w:numId w:val="6"/>
        </w:numPr>
        <w:ind w:left="1440"/>
        <w:rPr>
          <w:sz w:val="24"/>
          <w:szCs w:val="24"/>
        </w:rPr>
      </w:pPr>
      <w:r w:rsidRPr="00077474">
        <w:rPr>
          <w:sz w:val="24"/>
          <w:szCs w:val="24"/>
        </w:rPr>
        <w:t>Programs</w:t>
      </w:r>
      <w:r>
        <w:rPr>
          <w:sz w:val="24"/>
          <w:szCs w:val="24"/>
        </w:rPr>
        <w:t xml:space="preserve"> since September (last committee meeting)</w:t>
      </w:r>
      <w:r w:rsidRPr="00077474">
        <w:rPr>
          <w:sz w:val="24"/>
          <w:szCs w:val="24"/>
        </w:rPr>
        <w:t xml:space="preserve"> will</w:t>
      </w:r>
      <w:r>
        <w:rPr>
          <w:sz w:val="24"/>
          <w:szCs w:val="24"/>
        </w:rPr>
        <w:t>(have)</w:t>
      </w:r>
      <w:r w:rsidRPr="00077474">
        <w:rPr>
          <w:sz w:val="24"/>
          <w:szCs w:val="24"/>
        </w:rPr>
        <w:t xml:space="preserve"> include</w:t>
      </w:r>
      <w:r>
        <w:rPr>
          <w:sz w:val="24"/>
          <w:szCs w:val="24"/>
        </w:rPr>
        <w:t>(d)</w:t>
      </w:r>
      <w:r w:rsidRPr="00077474">
        <w:rPr>
          <w:sz w:val="24"/>
          <w:szCs w:val="24"/>
        </w:rPr>
        <w:t>:</w:t>
      </w:r>
    </w:p>
    <w:p w:rsidR="00077474" w:rsidRPr="00077474" w:rsidRDefault="00077474" w:rsidP="00077474">
      <w:pPr>
        <w:pStyle w:val="ListParagraph"/>
        <w:numPr>
          <w:ilvl w:val="1"/>
          <w:numId w:val="6"/>
        </w:numPr>
        <w:ind w:left="2160"/>
        <w:rPr>
          <w:sz w:val="24"/>
          <w:szCs w:val="24"/>
        </w:rPr>
      </w:pPr>
      <w:r w:rsidRPr="00077474">
        <w:rPr>
          <w:sz w:val="24"/>
          <w:szCs w:val="24"/>
        </w:rPr>
        <w:t>Archives 101 (October)</w:t>
      </w:r>
    </w:p>
    <w:p w:rsidR="00077474" w:rsidRPr="00077474" w:rsidRDefault="00077474" w:rsidP="00077474">
      <w:pPr>
        <w:pStyle w:val="ListParagraph"/>
        <w:numPr>
          <w:ilvl w:val="1"/>
          <w:numId w:val="6"/>
        </w:numPr>
        <w:ind w:left="2160"/>
        <w:rPr>
          <w:sz w:val="24"/>
          <w:szCs w:val="24"/>
        </w:rPr>
      </w:pPr>
      <w:r w:rsidRPr="00077474">
        <w:rPr>
          <w:sz w:val="24"/>
          <w:szCs w:val="24"/>
        </w:rPr>
        <w:t>Measuring Your Impact (Hospitals)</w:t>
      </w:r>
    </w:p>
    <w:p w:rsidR="00077474" w:rsidRPr="00077474" w:rsidRDefault="00077474" w:rsidP="00077474">
      <w:pPr>
        <w:pStyle w:val="ListParagraph"/>
        <w:numPr>
          <w:ilvl w:val="1"/>
          <w:numId w:val="6"/>
        </w:numPr>
        <w:ind w:left="2160"/>
        <w:rPr>
          <w:sz w:val="24"/>
          <w:szCs w:val="24"/>
        </w:rPr>
      </w:pPr>
      <w:r w:rsidRPr="00077474">
        <w:rPr>
          <w:sz w:val="24"/>
          <w:szCs w:val="24"/>
        </w:rPr>
        <w:t>SLS workshops (October)</w:t>
      </w:r>
    </w:p>
    <w:p w:rsidR="00077474" w:rsidRPr="00077474" w:rsidRDefault="00077474" w:rsidP="00077474">
      <w:pPr>
        <w:pStyle w:val="ListParagraph"/>
        <w:numPr>
          <w:ilvl w:val="1"/>
          <w:numId w:val="6"/>
        </w:numPr>
        <w:ind w:left="2160"/>
        <w:rPr>
          <w:sz w:val="24"/>
          <w:szCs w:val="24"/>
        </w:rPr>
      </w:pPr>
      <w:r w:rsidRPr="00077474">
        <w:rPr>
          <w:sz w:val="24"/>
          <w:szCs w:val="24"/>
        </w:rPr>
        <w:t xml:space="preserve">MLA </w:t>
      </w:r>
      <w:proofErr w:type="spellStart"/>
      <w:r w:rsidRPr="00077474">
        <w:rPr>
          <w:sz w:val="24"/>
          <w:szCs w:val="24"/>
        </w:rPr>
        <w:t>ebooks</w:t>
      </w:r>
      <w:proofErr w:type="spellEnd"/>
      <w:r w:rsidRPr="00077474">
        <w:rPr>
          <w:sz w:val="24"/>
          <w:szCs w:val="24"/>
        </w:rPr>
        <w:t xml:space="preserve"> (November)</w:t>
      </w:r>
    </w:p>
    <w:p w:rsidR="00077474" w:rsidRPr="00077474" w:rsidRDefault="00077474" w:rsidP="00077474">
      <w:pPr>
        <w:pStyle w:val="ListParagraph"/>
        <w:numPr>
          <w:ilvl w:val="1"/>
          <w:numId w:val="6"/>
        </w:numPr>
        <w:ind w:left="2160"/>
        <w:rPr>
          <w:sz w:val="24"/>
          <w:szCs w:val="24"/>
        </w:rPr>
      </w:pPr>
      <w:r w:rsidRPr="00077474">
        <w:rPr>
          <w:sz w:val="24"/>
          <w:szCs w:val="24"/>
        </w:rPr>
        <w:t>LA day (November)</w:t>
      </w:r>
    </w:p>
    <w:p w:rsidR="00077474" w:rsidRPr="00077474" w:rsidRDefault="00077474" w:rsidP="00077474">
      <w:pPr>
        <w:pStyle w:val="ListParagraph"/>
        <w:numPr>
          <w:ilvl w:val="1"/>
          <w:numId w:val="6"/>
        </w:numPr>
        <w:ind w:left="2160"/>
        <w:rPr>
          <w:sz w:val="24"/>
          <w:szCs w:val="24"/>
        </w:rPr>
      </w:pPr>
      <w:proofErr w:type="spellStart"/>
      <w:r w:rsidRPr="00077474">
        <w:rPr>
          <w:sz w:val="24"/>
          <w:szCs w:val="24"/>
        </w:rPr>
        <w:t>ProQuest</w:t>
      </w:r>
      <w:proofErr w:type="spellEnd"/>
      <w:r w:rsidRPr="00077474">
        <w:rPr>
          <w:sz w:val="24"/>
          <w:szCs w:val="24"/>
        </w:rPr>
        <w:t xml:space="preserve"> workshop (</w:t>
      </w:r>
      <w:r w:rsidR="00DC5253" w:rsidRPr="00077474">
        <w:rPr>
          <w:sz w:val="24"/>
          <w:szCs w:val="24"/>
        </w:rPr>
        <w:t>November</w:t>
      </w:r>
      <w:r w:rsidRPr="00077474">
        <w:rPr>
          <w:sz w:val="24"/>
          <w:szCs w:val="24"/>
        </w:rPr>
        <w:t>)</w:t>
      </w:r>
    </w:p>
    <w:p w:rsidR="00077474" w:rsidRPr="00077474" w:rsidRDefault="00077474" w:rsidP="00077474">
      <w:pPr>
        <w:pStyle w:val="ListParagraph"/>
        <w:numPr>
          <w:ilvl w:val="1"/>
          <w:numId w:val="6"/>
        </w:numPr>
        <w:ind w:left="2160"/>
        <w:rPr>
          <w:sz w:val="24"/>
          <w:szCs w:val="24"/>
        </w:rPr>
      </w:pPr>
      <w:proofErr w:type="spellStart"/>
      <w:r w:rsidRPr="00077474">
        <w:rPr>
          <w:sz w:val="24"/>
          <w:szCs w:val="24"/>
        </w:rPr>
        <w:t>Egov</w:t>
      </w:r>
      <w:proofErr w:type="spellEnd"/>
      <w:r w:rsidRPr="00077474">
        <w:rPr>
          <w:sz w:val="24"/>
          <w:szCs w:val="24"/>
        </w:rPr>
        <w:t xml:space="preserve"> workshop (December)</w:t>
      </w:r>
    </w:p>
    <w:p w:rsidR="00077474" w:rsidRPr="00077474" w:rsidRDefault="00077474" w:rsidP="00077474">
      <w:pPr>
        <w:pStyle w:val="ListParagraph"/>
        <w:numPr>
          <w:ilvl w:val="1"/>
          <w:numId w:val="6"/>
        </w:numPr>
        <w:ind w:left="2160"/>
        <w:rPr>
          <w:sz w:val="24"/>
          <w:szCs w:val="24"/>
        </w:rPr>
      </w:pPr>
      <w:r w:rsidRPr="00077474">
        <w:rPr>
          <w:sz w:val="24"/>
          <w:szCs w:val="24"/>
        </w:rPr>
        <w:t>DHP workshops with Katie DeFazio (planning)</w:t>
      </w:r>
    </w:p>
    <w:p w:rsidR="00077474" w:rsidRPr="00077474" w:rsidRDefault="00077474" w:rsidP="00077474">
      <w:pPr>
        <w:pStyle w:val="ListParagraph"/>
        <w:numPr>
          <w:ilvl w:val="1"/>
          <w:numId w:val="6"/>
        </w:numPr>
        <w:ind w:left="2160"/>
        <w:rPr>
          <w:sz w:val="24"/>
          <w:szCs w:val="24"/>
        </w:rPr>
      </w:pPr>
      <w:r w:rsidRPr="00077474">
        <w:rPr>
          <w:sz w:val="24"/>
          <w:szCs w:val="24"/>
        </w:rPr>
        <w:t>CNY Heritage workshops with Maija McLaughlin (planning)</w:t>
      </w:r>
    </w:p>
    <w:p w:rsidR="00077474" w:rsidRPr="00077474" w:rsidRDefault="00077474" w:rsidP="00077474">
      <w:pPr>
        <w:pStyle w:val="ListParagraph"/>
        <w:numPr>
          <w:ilvl w:val="1"/>
          <w:numId w:val="6"/>
        </w:numPr>
        <w:ind w:left="2160"/>
        <w:rPr>
          <w:sz w:val="24"/>
          <w:szCs w:val="24"/>
        </w:rPr>
      </w:pPr>
      <w:r w:rsidRPr="00077474">
        <w:rPr>
          <w:sz w:val="24"/>
          <w:szCs w:val="24"/>
        </w:rPr>
        <w:t>Archives Scrapbooking Workshop (April)</w:t>
      </w:r>
    </w:p>
    <w:p w:rsidR="00077474" w:rsidRPr="00077474" w:rsidRDefault="00077474" w:rsidP="00077474">
      <w:pPr>
        <w:pStyle w:val="ListParagraph"/>
        <w:numPr>
          <w:ilvl w:val="1"/>
          <w:numId w:val="6"/>
        </w:numPr>
        <w:ind w:left="2160"/>
        <w:rPr>
          <w:sz w:val="24"/>
          <w:szCs w:val="24"/>
        </w:rPr>
      </w:pPr>
      <w:r w:rsidRPr="00077474">
        <w:rPr>
          <w:sz w:val="24"/>
          <w:szCs w:val="24"/>
        </w:rPr>
        <w:t>RDA (previously a series of webinars, looking for ideas on how to do this?)</w:t>
      </w:r>
    </w:p>
    <w:p w:rsidR="00077474" w:rsidRPr="00077474" w:rsidRDefault="00077474" w:rsidP="00077474">
      <w:pPr>
        <w:pStyle w:val="ListParagraph"/>
        <w:numPr>
          <w:ilvl w:val="1"/>
          <w:numId w:val="6"/>
        </w:numPr>
        <w:ind w:left="2160"/>
        <w:rPr>
          <w:sz w:val="24"/>
          <w:szCs w:val="24"/>
        </w:rPr>
      </w:pPr>
      <w:r w:rsidRPr="00077474">
        <w:rPr>
          <w:sz w:val="24"/>
          <w:szCs w:val="24"/>
        </w:rPr>
        <w:t>Access To Justice (May/June)</w:t>
      </w:r>
    </w:p>
    <w:p w:rsidR="00077474" w:rsidRPr="00077474" w:rsidRDefault="00077474" w:rsidP="00077474">
      <w:pPr>
        <w:pStyle w:val="ListParagraph"/>
        <w:numPr>
          <w:ilvl w:val="1"/>
          <w:numId w:val="6"/>
        </w:numPr>
        <w:ind w:left="2160"/>
        <w:rPr>
          <w:sz w:val="24"/>
          <w:szCs w:val="24"/>
        </w:rPr>
      </w:pPr>
      <w:r w:rsidRPr="00077474">
        <w:rPr>
          <w:sz w:val="24"/>
          <w:szCs w:val="24"/>
        </w:rPr>
        <w:t>Youth Services workshop for Public and School Librarians with Mike McQueen (late July)</w:t>
      </w:r>
    </w:p>
    <w:p w:rsidR="00077474" w:rsidRPr="00077474" w:rsidRDefault="00077474" w:rsidP="00077474">
      <w:pPr>
        <w:pStyle w:val="ListParagraph"/>
        <w:numPr>
          <w:ilvl w:val="1"/>
          <w:numId w:val="6"/>
        </w:numPr>
        <w:ind w:left="2160"/>
        <w:rPr>
          <w:sz w:val="24"/>
          <w:szCs w:val="24"/>
        </w:rPr>
      </w:pPr>
      <w:r w:rsidRPr="00077474">
        <w:rPr>
          <w:sz w:val="24"/>
          <w:szCs w:val="24"/>
        </w:rPr>
        <w:t>Social Networking (April 20)</w:t>
      </w:r>
    </w:p>
    <w:p w:rsidR="00077474" w:rsidRDefault="00077474" w:rsidP="00077474">
      <w:pPr>
        <w:pStyle w:val="ListParagraph"/>
        <w:numPr>
          <w:ilvl w:val="1"/>
          <w:numId w:val="3"/>
        </w:numPr>
        <w:tabs>
          <w:tab w:val="left" w:pos="1440"/>
        </w:tabs>
        <w:spacing w:after="0" w:line="240" w:lineRule="auto"/>
        <w:rPr>
          <w:sz w:val="24"/>
          <w:szCs w:val="24"/>
        </w:rPr>
      </w:pPr>
      <w:r w:rsidRPr="00077474">
        <w:rPr>
          <w:sz w:val="24"/>
          <w:szCs w:val="24"/>
        </w:rPr>
        <w:t xml:space="preserve">LSTA Update.  Spending and CE are on track for LSTA.  </w:t>
      </w:r>
      <w:proofErr w:type="spellStart"/>
      <w:r w:rsidRPr="00077474">
        <w:rPr>
          <w:sz w:val="24"/>
          <w:szCs w:val="24"/>
        </w:rPr>
        <w:t>Déirdre</w:t>
      </w:r>
      <w:proofErr w:type="spellEnd"/>
      <w:r w:rsidRPr="00077474">
        <w:rPr>
          <w:sz w:val="24"/>
          <w:szCs w:val="24"/>
        </w:rPr>
        <w:t xml:space="preserve"> is currently undergoing </w:t>
      </w:r>
      <w:proofErr w:type="spellStart"/>
      <w:r w:rsidRPr="00077474">
        <w:rPr>
          <w:sz w:val="24"/>
          <w:szCs w:val="24"/>
        </w:rPr>
        <w:t>InSync</w:t>
      </w:r>
      <w:proofErr w:type="spellEnd"/>
      <w:r w:rsidRPr="00077474">
        <w:rPr>
          <w:sz w:val="24"/>
          <w:szCs w:val="24"/>
        </w:rPr>
        <w:t xml:space="preserve"> training and will be ready to design and facilitate online training sessions at the completion of this training.  This training began late due to staff turnover and funding delays.</w:t>
      </w:r>
    </w:p>
    <w:p w:rsidR="001B359D" w:rsidRPr="00077474" w:rsidRDefault="00077474" w:rsidP="009C5FE9">
      <w:pPr>
        <w:pStyle w:val="ListParagraph"/>
        <w:numPr>
          <w:ilvl w:val="0"/>
          <w:numId w:val="3"/>
        </w:numPr>
        <w:tabs>
          <w:tab w:val="left" w:pos="1440"/>
        </w:tabs>
        <w:spacing w:after="0" w:line="240" w:lineRule="auto"/>
        <w:rPr>
          <w:sz w:val="24"/>
          <w:szCs w:val="24"/>
        </w:rPr>
      </w:pPr>
      <w:r>
        <w:rPr>
          <w:sz w:val="24"/>
          <w:szCs w:val="24"/>
        </w:rPr>
        <w:t>NYLA Education update</w:t>
      </w:r>
    </w:p>
    <w:p w:rsidR="001B359D" w:rsidRDefault="00077474" w:rsidP="00077474">
      <w:pPr>
        <w:numPr>
          <w:ilvl w:val="1"/>
          <w:numId w:val="3"/>
        </w:numPr>
        <w:spacing w:after="0" w:line="240" w:lineRule="auto"/>
        <w:rPr>
          <w:sz w:val="24"/>
          <w:szCs w:val="24"/>
        </w:rPr>
      </w:pPr>
      <w:r>
        <w:rPr>
          <w:sz w:val="24"/>
          <w:szCs w:val="24"/>
        </w:rPr>
        <w:t xml:space="preserve">Meg reported that Neil Wyatt would hold a Readers’ Advisory session at </w:t>
      </w:r>
      <w:proofErr w:type="spellStart"/>
      <w:r>
        <w:rPr>
          <w:sz w:val="24"/>
          <w:szCs w:val="24"/>
        </w:rPr>
        <w:t>B’ville</w:t>
      </w:r>
      <w:proofErr w:type="spellEnd"/>
      <w:r>
        <w:rPr>
          <w:sz w:val="24"/>
          <w:szCs w:val="24"/>
        </w:rPr>
        <w:t xml:space="preserve"> Public Library on May 4 at 1pm.</w:t>
      </w:r>
    </w:p>
    <w:p w:rsidR="00077474" w:rsidRDefault="00077474" w:rsidP="00077474">
      <w:pPr>
        <w:numPr>
          <w:ilvl w:val="1"/>
          <w:numId w:val="3"/>
        </w:numPr>
        <w:spacing w:after="0" w:line="240" w:lineRule="auto"/>
        <w:rPr>
          <w:sz w:val="24"/>
          <w:szCs w:val="24"/>
        </w:rPr>
      </w:pPr>
      <w:r>
        <w:rPr>
          <w:sz w:val="24"/>
          <w:szCs w:val="24"/>
        </w:rPr>
        <w:t xml:space="preserve">Libby Post is doing three webinars on </w:t>
      </w:r>
      <w:r w:rsidR="0072400D">
        <w:rPr>
          <w:sz w:val="24"/>
          <w:szCs w:val="24"/>
        </w:rPr>
        <w:t>the subject of Advocacy for Libraries</w:t>
      </w:r>
    </w:p>
    <w:p w:rsidR="0072400D" w:rsidRDefault="0072400D" w:rsidP="0072400D">
      <w:pPr>
        <w:numPr>
          <w:ilvl w:val="2"/>
          <w:numId w:val="3"/>
        </w:numPr>
        <w:spacing w:after="0" w:line="240" w:lineRule="auto"/>
        <w:rPr>
          <w:sz w:val="24"/>
          <w:szCs w:val="24"/>
        </w:rPr>
      </w:pPr>
      <w:r>
        <w:rPr>
          <w:sz w:val="24"/>
          <w:szCs w:val="24"/>
        </w:rPr>
        <w:t>April 12: Positioning and Branding</w:t>
      </w:r>
    </w:p>
    <w:p w:rsidR="0072400D" w:rsidRDefault="0072400D" w:rsidP="0072400D">
      <w:pPr>
        <w:numPr>
          <w:ilvl w:val="2"/>
          <w:numId w:val="3"/>
        </w:numPr>
        <w:spacing w:after="0" w:line="240" w:lineRule="auto"/>
        <w:rPr>
          <w:sz w:val="24"/>
          <w:szCs w:val="24"/>
        </w:rPr>
      </w:pPr>
      <w:r>
        <w:rPr>
          <w:sz w:val="24"/>
          <w:szCs w:val="24"/>
        </w:rPr>
        <w:t>April 19: Campaign Planning</w:t>
      </w:r>
    </w:p>
    <w:p w:rsidR="0072400D" w:rsidRDefault="0072400D" w:rsidP="0072400D">
      <w:pPr>
        <w:numPr>
          <w:ilvl w:val="2"/>
          <w:numId w:val="3"/>
        </w:numPr>
        <w:spacing w:after="0" w:line="240" w:lineRule="auto"/>
        <w:rPr>
          <w:sz w:val="24"/>
          <w:szCs w:val="24"/>
        </w:rPr>
      </w:pPr>
      <w:r>
        <w:rPr>
          <w:sz w:val="24"/>
          <w:szCs w:val="24"/>
        </w:rPr>
        <w:t>April 26: Advocacy 3.0</w:t>
      </w:r>
    </w:p>
    <w:p w:rsidR="0072400D" w:rsidRDefault="0072400D" w:rsidP="0072400D">
      <w:pPr>
        <w:numPr>
          <w:ilvl w:val="1"/>
          <w:numId w:val="3"/>
        </w:numPr>
        <w:spacing w:after="0" w:line="240" w:lineRule="auto"/>
        <w:rPr>
          <w:sz w:val="24"/>
          <w:szCs w:val="24"/>
        </w:rPr>
      </w:pPr>
      <w:r>
        <w:rPr>
          <w:sz w:val="24"/>
          <w:szCs w:val="24"/>
        </w:rPr>
        <w:t>NYLA CE Committee completed a needs survey, details:</w:t>
      </w:r>
    </w:p>
    <w:p w:rsidR="0072400D" w:rsidRDefault="0072400D" w:rsidP="0072400D">
      <w:pPr>
        <w:numPr>
          <w:ilvl w:val="2"/>
          <w:numId w:val="3"/>
        </w:numPr>
        <w:spacing w:after="0" w:line="240" w:lineRule="auto"/>
        <w:rPr>
          <w:sz w:val="24"/>
          <w:szCs w:val="24"/>
        </w:rPr>
      </w:pPr>
      <w:r>
        <w:rPr>
          <w:sz w:val="24"/>
          <w:szCs w:val="24"/>
        </w:rPr>
        <w:t>10 questions</w:t>
      </w:r>
    </w:p>
    <w:p w:rsidR="0072400D" w:rsidRDefault="0072400D" w:rsidP="0072400D">
      <w:pPr>
        <w:numPr>
          <w:ilvl w:val="2"/>
          <w:numId w:val="3"/>
        </w:numPr>
        <w:spacing w:after="0" w:line="240" w:lineRule="auto"/>
        <w:rPr>
          <w:sz w:val="24"/>
          <w:szCs w:val="24"/>
        </w:rPr>
      </w:pPr>
      <w:r>
        <w:rPr>
          <w:sz w:val="24"/>
          <w:szCs w:val="24"/>
        </w:rPr>
        <w:t>352 respondents</w:t>
      </w:r>
    </w:p>
    <w:p w:rsidR="0072400D" w:rsidRDefault="0072400D" w:rsidP="0072400D">
      <w:pPr>
        <w:numPr>
          <w:ilvl w:val="2"/>
          <w:numId w:val="3"/>
        </w:numPr>
        <w:spacing w:after="0" w:line="240" w:lineRule="auto"/>
        <w:rPr>
          <w:sz w:val="24"/>
          <w:szCs w:val="24"/>
        </w:rPr>
      </w:pPr>
      <w:r>
        <w:rPr>
          <w:sz w:val="24"/>
          <w:szCs w:val="24"/>
        </w:rPr>
        <w:t>47% want webinars (168/352)</w:t>
      </w:r>
    </w:p>
    <w:p w:rsidR="0072400D" w:rsidRPr="008A6B81" w:rsidRDefault="0072400D" w:rsidP="0072400D">
      <w:pPr>
        <w:numPr>
          <w:ilvl w:val="2"/>
          <w:numId w:val="3"/>
        </w:numPr>
        <w:spacing w:after="0" w:line="240" w:lineRule="auto"/>
        <w:rPr>
          <w:sz w:val="24"/>
          <w:szCs w:val="24"/>
        </w:rPr>
      </w:pPr>
      <w:r>
        <w:rPr>
          <w:sz w:val="24"/>
          <w:szCs w:val="24"/>
        </w:rPr>
        <w:t>Data submitted to committee and available to anyone who wants to study it further, can be used to plan CLRC needs assessment.</w:t>
      </w:r>
    </w:p>
    <w:p w:rsidR="001B359D" w:rsidRPr="008A6B81" w:rsidRDefault="0072400D" w:rsidP="009C5FE9">
      <w:pPr>
        <w:numPr>
          <w:ilvl w:val="0"/>
          <w:numId w:val="3"/>
        </w:numPr>
        <w:tabs>
          <w:tab w:val="left" w:pos="1440"/>
        </w:tabs>
        <w:spacing w:after="0" w:line="240" w:lineRule="auto"/>
        <w:rPr>
          <w:sz w:val="24"/>
          <w:szCs w:val="24"/>
        </w:rPr>
      </w:pPr>
      <w:r>
        <w:rPr>
          <w:sz w:val="24"/>
          <w:szCs w:val="24"/>
        </w:rPr>
        <w:t>Needs Assessment:</w:t>
      </w:r>
    </w:p>
    <w:p w:rsidR="001B359D" w:rsidRPr="008A6B81" w:rsidRDefault="0072400D" w:rsidP="009C5FE9">
      <w:pPr>
        <w:numPr>
          <w:ilvl w:val="1"/>
          <w:numId w:val="3"/>
        </w:numPr>
        <w:spacing w:after="0" w:line="240" w:lineRule="auto"/>
        <w:rPr>
          <w:sz w:val="24"/>
          <w:szCs w:val="24"/>
        </w:rPr>
      </w:pPr>
      <w:r>
        <w:rPr>
          <w:sz w:val="24"/>
          <w:szCs w:val="24"/>
        </w:rPr>
        <w:t>Broad Goals and Objectives, Committee discussed the following:</w:t>
      </w:r>
    </w:p>
    <w:p w:rsidR="001B359D" w:rsidRDefault="0072400D" w:rsidP="009C5FE9">
      <w:pPr>
        <w:numPr>
          <w:ilvl w:val="2"/>
          <w:numId w:val="3"/>
        </w:numPr>
        <w:spacing w:after="0" w:line="240" w:lineRule="auto"/>
        <w:rPr>
          <w:sz w:val="24"/>
          <w:szCs w:val="24"/>
        </w:rPr>
      </w:pPr>
      <w:r>
        <w:rPr>
          <w:sz w:val="24"/>
          <w:szCs w:val="24"/>
        </w:rPr>
        <w:t>It is important to address the survey to both CLRC members and non-members (non-members as it may help get to the reason why they might not be members)</w:t>
      </w:r>
    </w:p>
    <w:p w:rsidR="0072400D" w:rsidRDefault="0072400D" w:rsidP="009C5FE9">
      <w:pPr>
        <w:numPr>
          <w:ilvl w:val="2"/>
          <w:numId w:val="3"/>
        </w:numPr>
        <w:spacing w:after="0" w:line="240" w:lineRule="auto"/>
        <w:rPr>
          <w:sz w:val="24"/>
          <w:szCs w:val="24"/>
        </w:rPr>
      </w:pPr>
      <w:r>
        <w:rPr>
          <w:sz w:val="24"/>
          <w:szCs w:val="24"/>
        </w:rPr>
        <w:lastRenderedPageBreak/>
        <w:t>Important to receive feedback from a variety of library personnel, both professional and support staff.</w:t>
      </w:r>
    </w:p>
    <w:p w:rsidR="0072400D" w:rsidRDefault="0072400D" w:rsidP="009C5FE9">
      <w:pPr>
        <w:numPr>
          <w:ilvl w:val="2"/>
          <w:numId w:val="3"/>
        </w:numPr>
        <w:spacing w:after="0" w:line="240" w:lineRule="auto"/>
        <w:rPr>
          <w:sz w:val="24"/>
          <w:szCs w:val="24"/>
        </w:rPr>
      </w:pPr>
      <w:r>
        <w:rPr>
          <w:sz w:val="24"/>
          <w:szCs w:val="24"/>
        </w:rPr>
        <w:t>Use this survey to try to figure out ways to reach out to academic libraries, staffs of which do not often have other avenues available for training</w:t>
      </w:r>
    </w:p>
    <w:p w:rsidR="0072400D" w:rsidRDefault="0072400D" w:rsidP="009C5FE9">
      <w:pPr>
        <w:numPr>
          <w:ilvl w:val="2"/>
          <w:numId w:val="3"/>
        </w:numPr>
        <w:spacing w:after="0" w:line="240" w:lineRule="auto"/>
        <w:rPr>
          <w:sz w:val="24"/>
          <w:szCs w:val="24"/>
        </w:rPr>
      </w:pPr>
      <w:r>
        <w:rPr>
          <w:sz w:val="24"/>
          <w:szCs w:val="24"/>
        </w:rPr>
        <w:t>Figure out when is the best time for people to receive training, i.e. month/day of the week/hour</w:t>
      </w:r>
    </w:p>
    <w:p w:rsidR="0072400D" w:rsidRDefault="0072400D" w:rsidP="009C5FE9">
      <w:pPr>
        <w:numPr>
          <w:ilvl w:val="2"/>
          <w:numId w:val="3"/>
        </w:numPr>
        <w:spacing w:after="0" w:line="240" w:lineRule="auto"/>
        <w:rPr>
          <w:sz w:val="24"/>
          <w:szCs w:val="24"/>
        </w:rPr>
      </w:pPr>
      <w:r>
        <w:rPr>
          <w:sz w:val="24"/>
          <w:szCs w:val="24"/>
        </w:rPr>
        <w:t>Think about ways to partner with other regional councils</w:t>
      </w:r>
    </w:p>
    <w:p w:rsidR="00C830D4" w:rsidRDefault="00C830D4" w:rsidP="009C5FE9">
      <w:pPr>
        <w:numPr>
          <w:ilvl w:val="2"/>
          <w:numId w:val="3"/>
        </w:numPr>
        <w:spacing w:after="0" w:line="240" w:lineRule="auto"/>
        <w:rPr>
          <w:sz w:val="24"/>
          <w:szCs w:val="24"/>
        </w:rPr>
      </w:pPr>
      <w:r>
        <w:rPr>
          <w:sz w:val="24"/>
          <w:szCs w:val="24"/>
        </w:rPr>
        <w:t>Make sure to use Best Practices where possible</w:t>
      </w:r>
    </w:p>
    <w:p w:rsidR="00C830D4" w:rsidRDefault="00C830D4" w:rsidP="009C5FE9">
      <w:pPr>
        <w:numPr>
          <w:ilvl w:val="2"/>
          <w:numId w:val="3"/>
        </w:numPr>
        <w:spacing w:after="0" w:line="240" w:lineRule="auto"/>
        <w:rPr>
          <w:sz w:val="24"/>
          <w:szCs w:val="24"/>
        </w:rPr>
      </w:pPr>
      <w:r>
        <w:rPr>
          <w:sz w:val="24"/>
          <w:szCs w:val="24"/>
        </w:rPr>
        <w:t>Address areas that are not being addressed by other training agencies</w:t>
      </w:r>
    </w:p>
    <w:p w:rsidR="00C830D4" w:rsidRDefault="00C830D4" w:rsidP="009C5FE9">
      <w:pPr>
        <w:numPr>
          <w:ilvl w:val="2"/>
          <w:numId w:val="3"/>
        </w:numPr>
        <w:spacing w:after="0" w:line="240" w:lineRule="auto"/>
        <w:rPr>
          <w:sz w:val="24"/>
          <w:szCs w:val="24"/>
        </w:rPr>
      </w:pPr>
      <w:r>
        <w:rPr>
          <w:sz w:val="24"/>
          <w:szCs w:val="24"/>
        </w:rPr>
        <w:t>Create a database of experts in certain areas and find out what resources we have available to the area</w:t>
      </w:r>
    </w:p>
    <w:p w:rsidR="00C830D4" w:rsidRDefault="00C830D4" w:rsidP="009C5FE9">
      <w:pPr>
        <w:numPr>
          <w:ilvl w:val="2"/>
          <w:numId w:val="3"/>
        </w:numPr>
        <w:spacing w:after="0" w:line="240" w:lineRule="auto"/>
        <w:rPr>
          <w:sz w:val="24"/>
          <w:szCs w:val="24"/>
        </w:rPr>
      </w:pPr>
      <w:r>
        <w:rPr>
          <w:sz w:val="24"/>
          <w:szCs w:val="24"/>
        </w:rPr>
        <w:t>(In another context), renew the Meeting Rooms/Speakers Bureau database</w:t>
      </w:r>
    </w:p>
    <w:p w:rsidR="00C830D4" w:rsidRDefault="00C830D4" w:rsidP="009C5FE9">
      <w:pPr>
        <w:numPr>
          <w:ilvl w:val="2"/>
          <w:numId w:val="3"/>
        </w:numPr>
        <w:spacing w:after="0" w:line="240" w:lineRule="auto"/>
        <w:rPr>
          <w:sz w:val="24"/>
          <w:szCs w:val="24"/>
        </w:rPr>
      </w:pPr>
      <w:r>
        <w:rPr>
          <w:sz w:val="24"/>
          <w:szCs w:val="24"/>
        </w:rPr>
        <w:t>Discover what is the best type of training to be conducted on a regional level</w:t>
      </w:r>
    </w:p>
    <w:p w:rsidR="00C830D4" w:rsidRDefault="00C830D4" w:rsidP="00C830D4">
      <w:pPr>
        <w:numPr>
          <w:ilvl w:val="1"/>
          <w:numId w:val="3"/>
        </w:numPr>
        <w:spacing w:after="0" w:line="240" w:lineRule="auto"/>
        <w:rPr>
          <w:sz w:val="24"/>
          <w:szCs w:val="24"/>
        </w:rPr>
      </w:pPr>
      <w:r>
        <w:rPr>
          <w:sz w:val="24"/>
          <w:szCs w:val="24"/>
        </w:rPr>
        <w:t>Technical considerations</w:t>
      </w:r>
    </w:p>
    <w:p w:rsidR="00C830D4" w:rsidRDefault="00C830D4" w:rsidP="00C830D4">
      <w:pPr>
        <w:numPr>
          <w:ilvl w:val="2"/>
          <w:numId w:val="3"/>
        </w:numPr>
        <w:spacing w:after="0" w:line="240" w:lineRule="auto"/>
        <w:rPr>
          <w:sz w:val="24"/>
          <w:szCs w:val="24"/>
        </w:rPr>
      </w:pPr>
      <w:r>
        <w:rPr>
          <w:sz w:val="24"/>
          <w:szCs w:val="24"/>
        </w:rPr>
        <w:t>Create the survey and send out when responses are most likely (prior to the end of the school year)</w:t>
      </w:r>
    </w:p>
    <w:p w:rsidR="00C830D4" w:rsidRDefault="00C830D4" w:rsidP="00C830D4">
      <w:pPr>
        <w:numPr>
          <w:ilvl w:val="2"/>
          <w:numId w:val="3"/>
        </w:numPr>
        <w:spacing w:after="0" w:line="240" w:lineRule="auto"/>
        <w:rPr>
          <w:sz w:val="24"/>
          <w:szCs w:val="24"/>
        </w:rPr>
      </w:pPr>
      <w:r>
        <w:rPr>
          <w:sz w:val="24"/>
          <w:szCs w:val="24"/>
        </w:rPr>
        <w:t>Try to get responses from the following groups:</w:t>
      </w:r>
    </w:p>
    <w:p w:rsidR="00C830D4" w:rsidRDefault="00C830D4" w:rsidP="00C830D4">
      <w:pPr>
        <w:numPr>
          <w:ilvl w:val="3"/>
          <w:numId w:val="3"/>
        </w:numPr>
        <w:spacing w:after="0" w:line="240" w:lineRule="auto"/>
        <w:rPr>
          <w:sz w:val="24"/>
          <w:szCs w:val="24"/>
        </w:rPr>
      </w:pPr>
      <w:proofErr w:type="spellStart"/>
      <w:r>
        <w:rPr>
          <w:sz w:val="24"/>
          <w:szCs w:val="24"/>
        </w:rPr>
        <w:t>cnylib</w:t>
      </w:r>
      <w:proofErr w:type="spellEnd"/>
    </w:p>
    <w:p w:rsidR="00C830D4" w:rsidRDefault="00C830D4" w:rsidP="00C830D4">
      <w:pPr>
        <w:numPr>
          <w:ilvl w:val="3"/>
          <w:numId w:val="3"/>
        </w:numPr>
        <w:spacing w:after="0" w:line="240" w:lineRule="auto"/>
        <w:rPr>
          <w:sz w:val="24"/>
          <w:szCs w:val="24"/>
        </w:rPr>
      </w:pPr>
      <w:proofErr w:type="spellStart"/>
      <w:r>
        <w:rPr>
          <w:sz w:val="24"/>
          <w:szCs w:val="24"/>
        </w:rPr>
        <w:t>cnydhp</w:t>
      </w:r>
      <w:proofErr w:type="spellEnd"/>
    </w:p>
    <w:p w:rsidR="00C830D4" w:rsidRDefault="00C830D4" w:rsidP="00C830D4">
      <w:pPr>
        <w:numPr>
          <w:ilvl w:val="3"/>
          <w:numId w:val="3"/>
        </w:numPr>
        <w:spacing w:after="0" w:line="240" w:lineRule="auto"/>
        <w:rPr>
          <w:sz w:val="24"/>
          <w:szCs w:val="24"/>
        </w:rPr>
      </w:pPr>
      <w:r>
        <w:rPr>
          <w:sz w:val="24"/>
          <w:szCs w:val="24"/>
        </w:rPr>
        <w:t>OCPL</w:t>
      </w:r>
    </w:p>
    <w:p w:rsidR="00C830D4" w:rsidRDefault="00C830D4" w:rsidP="00C830D4">
      <w:pPr>
        <w:numPr>
          <w:ilvl w:val="3"/>
          <w:numId w:val="3"/>
        </w:numPr>
        <w:spacing w:after="0" w:line="240" w:lineRule="auto"/>
        <w:rPr>
          <w:sz w:val="24"/>
          <w:szCs w:val="24"/>
        </w:rPr>
      </w:pPr>
      <w:r>
        <w:rPr>
          <w:sz w:val="24"/>
          <w:szCs w:val="24"/>
        </w:rPr>
        <w:t>Mid-York</w:t>
      </w:r>
    </w:p>
    <w:p w:rsidR="00C830D4" w:rsidRDefault="00C830D4" w:rsidP="00C830D4">
      <w:pPr>
        <w:numPr>
          <w:ilvl w:val="3"/>
          <w:numId w:val="3"/>
        </w:numPr>
        <w:spacing w:after="0" w:line="240" w:lineRule="auto"/>
        <w:rPr>
          <w:sz w:val="24"/>
          <w:szCs w:val="24"/>
        </w:rPr>
      </w:pPr>
      <w:r>
        <w:rPr>
          <w:sz w:val="24"/>
          <w:szCs w:val="24"/>
        </w:rPr>
        <w:t>BOCES</w:t>
      </w:r>
    </w:p>
    <w:p w:rsidR="00C830D4" w:rsidRDefault="00C830D4" w:rsidP="00C830D4">
      <w:pPr>
        <w:numPr>
          <w:ilvl w:val="3"/>
          <w:numId w:val="3"/>
        </w:numPr>
        <w:spacing w:after="0" w:line="240" w:lineRule="auto"/>
        <w:rPr>
          <w:sz w:val="24"/>
          <w:szCs w:val="24"/>
        </w:rPr>
      </w:pPr>
      <w:r>
        <w:rPr>
          <w:sz w:val="24"/>
          <w:szCs w:val="24"/>
        </w:rPr>
        <w:t>Special Libraries</w:t>
      </w:r>
    </w:p>
    <w:p w:rsidR="00C830D4" w:rsidRDefault="00C830D4" w:rsidP="00C830D4">
      <w:pPr>
        <w:numPr>
          <w:ilvl w:val="2"/>
          <w:numId w:val="3"/>
        </w:numPr>
        <w:spacing w:after="0" w:line="240" w:lineRule="auto"/>
        <w:rPr>
          <w:sz w:val="24"/>
          <w:szCs w:val="24"/>
        </w:rPr>
      </w:pPr>
      <w:r>
        <w:rPr>
          <w:sz w:val="24"/>
          <w:szCs w:val="24"/>
        </w:rPr>
        <w:t>Be sure to give recipients of the survey a sense of how long it might take to complete, perhaps getting a better response.</w:t>
      </w:r>
    </w:p>
    <w:p w:rsidR="00C830D4" w:rsidRDefault="00C830D4" w:rsidP="00C830D4">
      <w:pPr>
        <w:numPr>
          <w:ilvl w:val="2"/>
          <w:numId w:val="3"/>
        </w:numPr>
        <w:spacing w:after="0" w:line="240" w:lineRule="auto"/>
        <w:rPr>
          <w:sz w:val="24"/>
          <w:szCs w:val="24"/>
        </w:rPr>
      </w:pPr>
      <w:r>
        <w:rPr>
          <w:sz w:val="24"/>
          <w:szCs w:val="24"/>
        </w:rPr>
        <w:t>Send to as wide a group as possible.</w:t>
      </w:r>
    </w:p>
    <w:p w:rsidR="00C830D4" w:rsidRDefault="00C830D4" w:rsidP="00C830D4">
      <w:pPr>
        <w:numPr>
          <w:ilvl w:val="2"/>
          <w:numId w:val="3"/>
        </w:numPr>
        <w:spacing w:after="0" w:line="240" w:lineRule="auto"/>
        <w:rPr>
          <w:sz w:val="24"/>
          <w:szCs w:val="24"/>
        </w:rPr>
      </w:pPr>
      <w:r>
        <w:rPr>
          <w:sz w:val="24"/>
          <w:szCs w:val="24"/>
        </w:rPr>
        <w:t>Ask survey members to self-identify so that committee can seek responses from underrepresented groups.</w:t>
      </w:r>
    </w:p>
    <w:p w:rsidR="00FD0912" w:rsidRDefault="00FD0912" w:rsidP="00FD0912">
      <w:pPr>
        <w:numPr>
          <w:ilvl w:val="0"/>
          <w:numId w:val="3"/>
        </w:numPr>
        <w:spacing w:after="0" w:line="240" w:lineRule="auto"/>
        <w:rPr>
          <w:sz w:val="24"/>
          <w:szCs w:val="24"/>
        </w:rPr>
      </w:pPr>
      <w:r>
        <w:rPr>
          <w:sz w:val="24"/>
          <w:szCs w:val="24"/>
        </w:rPr>
        <w:t>Workshop or Event Ideas</w:t>
      </w:r>
    </w:p>
    <w:p w:rsidR="00FD0912" w:rsidRDefault="00FD0912" w:rsidP="00FD0912">
      <w:pPr>
        <w:numPr>
          <w:ilvl w:val="1"/>
          <w:numId w:val="3"/>
        </w:numPr>
        <w:spacing w:after="0" w:line="240" w:lineRule="auto"/>
        <w:rPr>
          <w:sz w:val="24"/>
          <w:szCs w:val="24"/>
        </w:rPr>
      </w:pPr>
      <w:proofErr w:type="spellStart"/>
      <w:r>
        <w:rPr>
          <w:sz w:val="24"/>
          <w:szCs w:val="24"/>
        </w:rPr>
        <w:t>Kyungjin</w:t>
      </w:r>
      <w:proofErr w:type="spellEnd"/>
      <w:r>
        <w:rPr>
          <w:sz w:val="24"/>
          <w:szCs w:val="24"/>
        </w:rPr>
        <w:t xml:space="preserve"> suggested a bus trip to excellent libraries doing new and innovative things.</w:t>
      </w:r>
    </w:p>
    <w:p w:rsidR="00FD0912" w:rsidRDefault="00FD0912" w:rsidP="00FD0912">
      <w:pPr>
        <w:numPr>
          <w:ilvl w:val="1"/>
          <w:numId w:val="3"/>
        </w:numPr>
        <w:spacing w:after="0" w:line="240" w:lineRule="auto"/>
        <w:rPr>
          <w:sz w:val="24"/>
          <w:szCs w:val="24"/>
        </w:rPr>
      </w:pPr>
      <w:r>
        <w:rPr>
          <w:sz w:val="24"/>
          <w:szCs w:val="24"/>
        </w:rPr>
        <w:t>Project Management</w:t>
      </w:r>
    </w:p>
    <w:p w:rsidR="00FD0912" w:rsidRDefault="00FD0912" w:rsidP="00FD0912">
      <w:pPr>
        <w:numPr>
          <w:ilvl w:val="1"/>
          <w:numId w:val="3"/>
        </w:numPr>
        <w:spacing w:after="0" w:line="240" w:lineRule="auto"/>
        <w:rPr>
          <w:sz w:val="24"/>
          <w:szCs w:val="24"/>
        </w:rPr>
      </w:pPr>
      <w:r>
        <w:rPr>
          <w:sz w:val="24"/>
          <w:szCs w:val="24"/>
        </w:rPr>
        <w:t>Time Management/Organizational Skills</w:t>
      </w:r>
    </w:p>
    <w:p w:rsidR="00FD0912" w:rsidRDefault="00FD0912" w:rsidP="00FD0912">
      <w:pPr>
        <w:numPr>
          <w:ilvl w:val="1"/>
          <w:numId w:val="3"/>
        </w:numPr>
        <w:spacing w:after="0" w:line="240" w:lineRule="auto"/>
        <w:rPr>
          <w:sz w:val="24"/>
          <w:szCs w:val="24"/>
        </w:rPr>
      </w:pPr>
      <w:r>
        <w:rPr>
          <w:sz w:val="24"/>
          <w:szCs w:val="24"/>
        </w:rPr>
        <w:t xml:space="preserve">Sharing Tools (wikis, </w:t>
      </w:r>
      <w:proofErr w:type="spellStart"/>
      <w:r>
        <w:rPr>
          <w:sz w:val="24"/>
          <w:szCs w:val="24"/>
        </w:rPr>
        <w:t>Sharepoint</w:t>
      </w:r>
      <w:proofErr w:type="spellEnd"/>
      <w:r>
        <w:rPr>
          <w:sz w:val="24"/>
          <w:szCs w:val="24"/>
        </w:rPr>
        <w:t>, etc.)</w:t>
      </w:r>
    </w:p>
    <w:p w:rsidR="00FD0912" w:rsidRDefault="00FD0912" w:rsidP="00FD0912">
      <w:pPr>
        <w:numPr>
          <w:ilvl w:val="1"/>
          <w:numId w:val="3"/>
        </w:numPr>
        <w:spacing w:after="0" w:line="240" w:lineRule="auto"/>
        <w:rPr>
          <w:sz w:val="24"/>
          <w:szCs w:val="24"/>
        </w:rPr>
      </w:pPr>
      <w:r>
        <w:rPr>
          <w:sz w:val="24"/>
          <w:szCs w:val="24"/>
        </w:rPr>
        <w:t>Open Source tools</w:t>
      </w:r>
    </w:p>
    <w:p w:rsidR="00FD0912" w:rsidRDefault="00FD0912" w:rsidP="00FD0912">
      <w:pPr>
        <w:numPr>
          <w:ilvl w:val="1"/>
          <w:numId w:val="3"/>
        </w:numPr>
        <w:spacing w:after="0" w:line="240" w:lineRule="auto"/>
        <w:rPr>
          <w:sz w:val="24"/>
          <w:szCs w:val="24"/>
        </w:rPr>
      </w:pPr>
      <w:r>
        <w:rPr>
          <w:sz w:val="24"/>
          <w:szCs w:val="24"/>
        </w:rPr>
        <w:t>Anne asked Meg about different ways to receive LA Certification and how access to this might be improved for the CLRC regional Library Assistants.</w:t>
      </w:r>
    </w:p>
    <w:p w:rsidR="00FD0912" w:rsidRDefault="00FD0912" w:rsidP="00FD0912">
      <w:pPr>
        <w:numPr>
          <w:ilvl w:val="1"/>
          <w:numId w:val="3"/>
        </w:numPr>
        <w:spacing w:after="0" w:line="240" w:lineRule="auto"/>
        <w:rPr>
          <w:sz w:val="24"/>
          <w:szCs w:val="24"/>
        </w:rPr>
      </w:pPr>
      <w:r>
        <w:rPr>
          <w:sz w:val="24"/>
          <w:szCs w:val="24"/>
        </w:rPr>
        <w:t xml:space="preserve">Louise suggested that academic libraries would be interested in seeing more on Open Access and E-Books (discussing ideas like: How to purchase collections?  How to promote these collections? Who will </w:t>
      </w:r>
      <w:r w:rsidR="009838C0">
        <w:rPr>
          <w:sz w:val="24"/>
          <w:szCs w:val="24"/>
        </w:rPr>
        <w:t xml:space="preserve">be responsible for these items?  </w:t>
      </w:r>
      <w:r w:rsidR="009838C0">
        <w:rPr>
          <w:sz w:val="24"/>
          <w:szCs w:val="24"/>
        </w:rPr>
        <w:lastRenderedPageBreak/>
        <w:t xml:space="preserve">How </w:t>
      </w:r>
      <w:proofErr w:type="spellStart"/>
      <w:r w:rsidR="009838C0">
        <w:rPr>
          <w:sz w:val="24"/>
          <w:szCs w:val="24"/>
        </w:rPr>
        <w:t>doe</w:t>
      </w:r>
      <w:proofErr w:type="spellEnd"/>
      <w:r w:rsidR="009838C0">
        <w:rPr>
          <w:sz w:val="24"/>
          <w:szCs w:val="24"/>
        </w:rPr>
        <w:t xml:space="preserve"> we adjust responsibilities? How do we develop these collections?  What do we do about issues like limited users/limited access?  Who are the different vendors?  Who else is there?  Overdrive?  A roundtable </w:t>
      </w:r>
      <w:r w:rsidR="00DC5253">
        <w:rPr>
          <w:sz w:val="24"/>
          <w:szCs w:val="24"/>
        </w:rPr>
        <w:t>discussion or E-Books Workshop?</w:t>
      </w:r>
      <w:r w:rsidR="009838C0">
        <w:rPr>
          <w:sz w:val="24"/>
          <w:szCs w:val="24"/>
        </w:rPr>
        <w:t>)</w:t>
      </w:r>
    </w:p>
    <w:p w:rsidR="00DC5253" w:rsidRDefault="00DC5253" w:rsidP="00FD0912">
      <w:pPr>
        <w:numPr>
          <w:ilvl w:val="1"/>
          <w:numId w:val="3"/>
        </w:numPr>
        <w:spacing w:after="0" w:line="240" w:lineRule="auto"/>
        <w:rPr>
          <w:sz w:val="24"/>
          <w:szCs w:val="24"/>
        </w:rPr>
      </w:pPr>
      <w:r>
        <w:rPr>
          <w:sz w:val="24"/>
          <w:szCs w:val="24"/>
        </w:rPr>
        <w:t>Think about a Law Library group with Debby Paine</w:t>
      </w:r>
    </w:p>
    <w:p w:rsidR="00DC5253" w:rsidRDefault="00DC5253" w:rsidP="00FD0912">
      <w:pPr>
        <w:numPr>
          <w:ilvl w:val="1"/>
          <w:numId w:val="3"/>
        </w:numPr>
        <w:spacing w:after="0" w:line="240" w:lineRule="auto"/>
        <w:rPr>
          <w:sz w:val="24"/>
          <w:szCs w:val="24"/>
        </w:rPr>
      </w:pPr>
      <w:r>
        <w:rPr>
          <w:sz w:val="24"/>
          <w:szCs w:val="24"/>
        </w:rPr>
        <w:t>Underwrite tuition or fees for CE classes offered by outside groups/negotiate lower rates for blocks of students</w:t>
      </w:r>
    </w:p>
    <w:p w:rsidR="00DC5253" w:rsidRDefault="00DC5253" w:rsidP="00DC5253">
      <w:pPr>
        <w:numPr>
          <w:ilvl w:val="0"/>
          <w:numId w:val="3"/>
        </w:numPr>
        <w:spacing w:after="0" w:line="240" w:lineRule="auto"/>
        <w:rPr>
          <w:sz w:val="24"/>
          <w:szCs w:val="24"/>
        </w:rPr>
      </w:pPr>
      <w:r>
        <w:rPr>
          <w:sz w:val="24"/>
          <w:szCs w:val="24"/>
        </w:rPr>
        <w:t>New Business:  Web Page</w:t>
      </w:r>
    </w:p>
    <w:p w:rsidR="00DC5253" w:rsidRDefault="00DC5253" w:rsidP="00DC5253">
      <w:pPr>
        <w:numPr>
          <w:ilvl w:val="1"/>
          <w:numId w:val="3"/>
        </w:numPr>
        <w:spacing w:after="0" w:line="240" w:lineRule="auto"/>
        <w:rPr>
          <w:sz w:val="24"/>
          <w:szCs w:val="24"/>
        </w:rPr>
      </w:pPr>
      <w:proofErr w:type="spellStart"/>
      <w:r>
        <w:rPr>
          <w:sz w:val="24"/>
          <w:szCs w:val="24"/>
        </w:rPr>
        <w:t>Déirdre</w:t>
      </w:r>
      <w:proofErr w:type="spellEnd"/>
      <w:r>
        <w:rPr>
          <w:sz w:val="24"/>
          <w:szCs w:val="24"/>
        </w:rPr>
        <w:t xml:space="preserve"> discussed the creation of a new website currently being planned by the Library and Resources Services Committee.</w:t>
      </w:r>
    </w:p>
    <w:p w:rsidR="00DC5253" w:rsidRPr="008A6B81" w:rsidRDefault="00DC5253" w:rsidP="00DC5253">
      <w:pPr>
        <w:numPr>
          <w:ilvl w:val="1"/>
          <w:numId w:val="3"/>
        </w:numPr>
        <w:spacing w:after="0" w:line="240" w:lineRule="auto"/>
        <w:rPr>
          <w:sz w:val="24"/>
          <w:szCs w:val="24"/>
        </w:rPr>
      </w:pPr>
      <w:r>
        <w:rPr>
          <w:sz w:val="24"/>
          <w:szCs w:val="24"/>
        </w:rPr>
        <w:t>This may include a CE blog (part of CLRC blog or separate?) and more prominence for CLRC CE events.</w:t>
      </w:r>
    </w:p>
    <w:p w:rsidR="008275FE" w:rsidRPr="008275FE" w:rsidRDefault="008275FE" w:rsidP="008275FE">
      <w:pPr>
        <w:spacing w:before="240"/>
        <w:ind w:right="-480"/>
        <w:rPr>
          <w:b/>
          <w:sz w:val="24"/>
          <w:szCs w:val="24"/>
        </w:rPr>
      </w:pPr>
      <w:r w:rsidRPr="008275FE">
        <w:rPr>
          <w:b/>
          <w:sz w:val="24"/>
          <w:szCs w:val="24"/>
        </w:rPr>
        <w:t xml:space="preserve">NEXT MEETING: </w:t>
      </w:r>
      <w:r w:rsidR="00DC5253">
        <w:rPr>
          <w:b/>
          <w:sz w:val="24"/>
          <w:szCs w:val="24"/>
        </w:rPr>
        <w:t xml:space="preserve">16 May 2011 at 2:30 pm.  </w:t>
      </w:r>
      <w:proofErr w:type="gramStart"/>
      <w:r w:rsidR="00DC5253">
        <w:rPr>
          <w:b/>
          <w:sz w:val="24"/>
          <w:szCs w:val="24"/>
        </w:rPr>
        <w:t>CLRC offices.</w:t>
      </w:r>
      <w:proofErr w:type="gramEnd"/>
      <w:r w:rsidR="00DC5253">
        <w:rPr>
          <w:b/>
          <w:sz w:val="24"/>
          <w:szCs w:val="24"/>
        </w:rPr>
        <w:t xml:space="preserve">  </w:t>
      </w:r>
    </w:p>
    <w:p w:rsidR="00A21608" w:rsidRPr="008A6B81" w:rsidRDefault="00DC5253" w:rsidP="00A21608">
      <w:pPr>
        <w:spacing w:before="240"/>
        <w:ind w:left="1440" w:right="-480" w:hanging="1440"/>
        <w:rPr>
          <w:sz w:val="24"/>
          <w:szCs w:val="24"/>
        </w:rPr>
      </w:pPr>
      <w:r>
        <w:rPr>
          <w:sz w:val="24"/>
          <w:szCs w:val="24"/>
        </w:rPr>
        <w:t xml:space="preserve">Anne </w:t>
      </w:r>
      <w:proofErr w:type="spellStart"/>
      <w:r>
        <w:rPr>
          <w:sz w:val="24"/>
          <w:szCs w:val="24"/>
        </w:rPr>
        <w:t>DeBraggio</w:t>
      </w:r>
      <w:proofErr w:type="spellEnd"/>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3:45</w:t>
      </w:r>
      <w:r w:rsidR="00833ECC">
        <w:rPr>
          <w:sz w:val="24"/>
          <w:szCs w:val="24"/>
        </w:rPr>
        <w:t>, (S/A).</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Default="00DC5253" w:rsidP="001B359D">
      <w:pPr>
        <w:spacing w:after="0"/>
        <w:ind w:left="1440" w:right="-480" w:hanging="1440"/>
        <w:rPr>
          <w:sz w:val="24"/>
          <w:szCs w:val="24"/>
        </w:rPr>
      </w:pPr>
      <w:proofErr w:type="spellStart"/>
      <w:r>
        <w:rPr>
          <w:sz w:val="24"/>
          <w:szCs w:val="24"/>
        </w:rPr>
        <w:t>Déirdre</w:t>
      </w:r>
      <w:proofErr w:type="spellEnd"/>
      <w:r>
        <w:rPr>
          <w:sz w:val="24"/>
          <w:szCs w:val="24"/>
        </w:rPr>
        <w:t xml:space="preserve"> Joyce</w:t>
      </w:r>
    </w:p>
    <w:p w:rsidR="00DC5253" w:rsidRPr="008A6B81" w:rsidRDefault="00DC5253" w:rsidP="001B359D">
      <w:pPr>
        <w:spacing w:after="0"/>
        <w:ind w:left="1440" w:right="-480" w:hanging="1440"/>
        <w:rPr>
          <w:sz w:val="24"/>
          <w:szCs w:val="24"/>
        </w:rPr>
      </w:pPr>
      <w:r>
        <w:rPr>
          <w:sz w:val="24"/>
          <w:szCs w:val="24"/>
        </w:rPr>
        <w:t>Assistant Director</w:t>
      </w:r>
    </w:p>
    <w:sectPr w:rsidR="00DC5253" w:rsidRPr="008A6B81"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912" w:rsidRDefault="00FD0912" w:rsidP="00833ECC">
      <w:pPr>
        <w:spacing w:after="0" w:line="240" w:lineRule="auto"/>
      </w:pPr>
      <w:r>
        <w:separator/>
      </w:r>
    </w:p>
  </w:endnote>
  <w:endnote w:type="continuationSeparator" w:id="0">
    <w:p w:rsidR="00FD0912" w:rsidRDefault="00FD0912"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12" w:rsidRDefault="00FD0912"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912" w:rsidRDefault="00FD0912" w:rsidP="00833ECC">
      <w:pPr>
        <w:spacing w:after="0" w:line="240" w:lineRule="auto"/>
      </w:pPr>
      <w:r>
        <w:separator/>
      </w:r>
    </w:p>
  </w:footnote>
  <w:footnote w:type="continuationSeparator" w:id="0">
    <w:p w:rsidR="00FD0912" w:rsidRDefault="00FD0912"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D310D8"/>
    <w:multiLevelType w:val="hybridMultilevel"/>
    <w:tmpl w:val="D730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87526FF"/>
    <w:multiLevelType w:val="hybridMultilevel"/>
    <w:tmpl w:val="927C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C0E5F"/>
    <w:multiLevelType w:val="hybridMultilevel"/>
    <w:tmpl w:val="14CA08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C001E5"/>
    <w:multiLevelType w:val="hybridMultilevel"/>
    <w:tmpl w:val="94D89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A3A56"/>
    <w:rsid w:val="00077474"/>
    <w:rsid w:val="000E2088"/>
    <w:rsid w:val="00102470"/>
    <w:rsid w:val="001B359D"/>
    <w:rsid w:val="00207AE8"/>
    <w:rsid w:val="00300B1A"/>
    <w:rsid w:val="005571FE"/>
    <w:rsid w:val="005576A2"/>
    <w:rsid w:val="005B440F"/>
    <w:rsid w:val="0072400D"/>
    <w:rsid w:val="007D5C28"/>
    <w:rsid w:val="008275FE"/>
    <w:rsid w:val="00833ECC"/>
    <w:rsid w:val="008A6B81"/>
    <w:rsid w:val="009838C0"/>
    <w:rsid w:val="009C5FE9"/>
    <w:rsid w:val="00A21608"/>
    <w:rsid w:val="00BA3A56"/>
    <w:rsid w:val="00C830D4"/>
    <w:rsid w:val="00DC5253"/>
    <w:rsid w:val="00FD0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5</cp:revision>
  <cp:lastPrinted>2010-04-05T17:35:00Z</cp:lastPrinted>
  <dcterms:created xsi:type="dcterms:W3CDTF">2011-04-06T21:32:00Z</dcterms:created>
  <dcterms:modified xsi:type="dcterms:W3CDTF">2011-05-17T14:12:00Z</dcterms:modified>
</cp:coreProperties>
</file>