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9B" w:rsidRPr="008A6B81" w:rsidRDefault="00E13C9B" w:rsidP="00E13C9B">
      <w:pPr>
        <w:spacing w:after="0"/>
        <w:jc w:val="center"/>
        <w:rPr>
          <w:noProof/>
          <w:sz w:val="28"/>
          <w:szCs w:val="28"/>
        </w:rPr>
      </w:pPr>
      <w:r w:rsidRPr="00BD258B">
        <w:rPr>
          <w:noProof/>
          <w:sz w:val="28"/>
          <w:szCs w:val="28"/>
        </w:rPr>
        <w:t>Central New York Library Resources</w:t>
      </w:r>
      <w:r w:rsidRPr="008A6B81">
        <w:rPr>
          <w:noProof/>
          <w:sz w:val="28"/>
          <w:szCs w:val="28"/>
        </w:rPr>
        <w:t xml:space="preserve"> Council </w:t>
      </w:r>
    </w:p>
    <w:p w:rsidR="00E13C9B" w:rsidRPr="008A6B81" w:rsidRDefault="00E13C9B" w:rsidP="00E13C9B">
      <w:pPr>
        <w:spacing w:after="0"/>
        <w:jc w:val="center"/>
        <w:rPr>
          <w:sz w:val="28"/>
          <w:szCs w:val="28"/>
        </w:rPr>
      </w:pPr>
      <w:r>
        <w:rPr>
          <w:noProof/>
          <w:sz w:val="28"/>
          <w:szCs w:val="28"/>
        </w:rPr>
        <w:t>Digitization Committee</w:t>
      </w:r>
    </w:p>
    <w:p w:rsidR="00E13C9B" w:rsidRPr="008A6B81" w:rsidRDefault="00E13C9B" w:rsidP="00E13C9B">
      <w:pPr>
        <w:spacing w:after="0"/>
        <w:jc w:val="center"/>
        <w:rPr>
          <w:sz w:val="28"/>
          <w:szCs w:val="28"/>
        </w:rPr>
      </w:pPr>
      <w:r>
        <w:rPr>
          <w:sz w:val="28"/>
          <w:szCs w:val="28"/>
        </w:rPr>
        <w:t>24 January 2012</w:t>
      </w:r>
    </w:p>
    <w:p w:rsidR="00E13C9B" w:rsidRPr="008A6B81" w:rsidRDefault="00E13C9B" w:rsidP="00E13C9B">
      <w:pPr>
        <w:jc w:val="center"/>
        <w:rPr>
          <w:sz w:val="28"/>
          <w:szCs w:val="28"/>
        </w:rPr>
      </w:pPr>
      <w:r>
        <w:rPr>
          <w:sz w:val="28"/>
          <w:szCs w:val="28"/>
        </w:rPr>
        <w:t>2:00pm</w:t>
      </w:r>
    </w:p>
    <w:p w:rsidR="00E13C9B" w:rsidRPr="00E13C9B" w:rsidRDefault="00E13C9B" w:rsidP="00E13C9B">
      <w:pPr>
        <w:ind w:left="1440" w:right="-480" w:hanging="1440"/>
        <w:rPr>
          <w:sz w:val="24"/>
          <w:szCs w:val="24"/>
        </w:rPr>
      </w:pPr>
      <w:r w:rsidRPr="009949FB">
        <w:rPr>
          <w:b/>
          <w:sz w:val="24"/>
          <w:szCs w:val="24"/>
        </w:rPr>
        <w:t xml:space="preserve">Present: </w:t>
      </w:r>
      <w:r>
        <w:rPr>
          <w:b/>
          <w:sz w:val="24"/>
          <w:szCs w:val="24"/>
        </w:rPr>
        <w:tab/>
      </w:r>
      <w:r>
        <w:rPr>
          <w:sz w:val="24"/>
          <w:szCs w:val="24"/>
        </w:rPr>
        <w:t xml:space="preserve">Stephanie </w:t>
      </w:r>
      <w:proofErr w:type="spellStart"/>
      <w:r>
        <w:rPr>
          <w:sz w:val="24"/>
          <w:szCs w:val="24"/>
        </w:rPr>
        <w:t>Zwolinski</w:t>
      </w:r>
      <w:proofErr w:type="spellEnd"/>
      <w:r>
        <w:rPr>
          <w:sz w:val="24"/>
          <w:szCs w:val="24"/>
        </w:rPr>
        <w:t xml:space="preserve">, chair (Liverpool Public Library); Brian </w:t>
      </w:r>
      <w:proofErr w:type="spellStart"/>
      <w:r>
        <w:rPr>
          <w:sz w:val="24"/>
          <w:szCs w:val="24"/>
        </w:rPr>
        <w:t>Dobreski</w:t>
      </w:r>
      <w:proofErr w:type="spellEnd"/>
      <w:r>
        <w:rPr>
          <w:sz w:val="24"/>
          <w:szCs w:val="24"/>
        </w:rPr>
        <w:t xml:space="preserve"> (Syracuse University); Jennifer </w:t>
      </w:r>
      <w:proofErr w:type="spellStart"/>
      <w:r>
        <w:rPr>
          <w:sz w:val="24"/>
          <w:szCs w:val="24"/>
        </w:rPr>
        <w:t>Husenitza</w:t>
      </w:r>
      <w:proofErr w:type="spellEnd"/>
      <w:r>
        <w:rPr>
          <w:sz w:val="24"/>
          <w:szCs w:val="24"/>
        </w:rPr>
        <w:t xml:space="preserve"> (Soule Library); Elisha Davies (Cazenovia Public Library); </w:t>
      </w:r>
      <w:proofErr w:type="spellStart"/>
      <w:r>
        <w:rPr>
          <w:sz w:val="24"/>
          <w:szCs w:val="24"/>
        </w:rPr>
        <w:t>Maija</w:t>
      </w:r>
      <w:proofErr w:type="spellEnd"/>
      <w:r>
        <w:rPr>
          <w:sz w:val="24"/>
          <w:szCs w:val="24"/>
        </w:rPr>
        <w:t xml:space="preserve"> McLaughlin (Fayetteville Free Library); Peter Macdonald (Hamilton College); Jane </w:t>
      </w:r>
      <w:proofErr w:type="spellStart"/>
      <w:r>
        <w:rPr>
          <w:sz w:val="24"/>
          <w:szCs w:val="24"/>
        </w:rPr>
        <w:t>Verostek</w:t>
      </w:r>
      <w:proofErr w:type="spellEnd"/>
      <w:r>
        <w:rPr>
          <w:sz w:val="24"/>
          <w:szCs w:val="24"/>
        </w:rPr>
        <w:t xml:space="preserve"> (SUNY ESF); Linda Ryan (Fayetteville Free Library); </w:t>
      </w:r>
      <w:proofErr w:type="spellStart"/>
      <w:r>
        <w:rPr>
          <w:sz w:val="24"/>
          <w:szCs w:val="24"/>
        </w:rPr>
        <w:t>Déirdre</w:t>
      </w:r>
      <w:proofErr w:type="spellEnd"/>
      <w:r>
        <w:rPr>
          <w:sz w:val="24"/>
          <w:szCs w:val="24"/>
        </w:rPr>
        <w:t xml:space="preserve"> Joyce (CLRC), liaison; Claire </w:t>
      </w:r>
      <w:proofErr w:type="spellStart"/>
      <w:r>
        <w:rPr>
          <w:sz w:val="24"/>
          <w:szCs w:val="24"/>
        </w:rPr>
        <w:t>Enkosky</w:t>
      </w:r>
      <w:proofErr w:type="spellEnd"/>
      <w:r>
        <w:rPr>
          <w:sz w:val="24"/>
          <w:szCs w:val="24"/>
        </w:rPr>
        <w:t xml:space="preserve"> (CLRC)</w:t>
      </w:r>
    </w:p>
    <w:p w:rsidR="00E13C9B" w:rsidRDefault="00E13C9B" w:rsidP="00E13C9B">
      <w:pPr>
        <w:ind w:right="-480"/>
        <w:rPr>
          <w:sz w:val="24"/>
          <w:szCs w:val="24"/>
        </w:rPr>
      </w:pPr>
      <w:r>
        <w:rPr>
          <w:b/>
          <w:sz w:val="24"/>
          <w:szCs w:val="24"/>
        </w:rPr>
        <w:t>Absent:</w:t>
      </w:r>
      <w:r>
        <w:rPr>
          <w:sz w:val="24"/>
          <w:szCs w:val="24"/>
        </w:rPr>
        <w:t xml:space="preserve"> </w:t>
      </w:r>
      <w:r>
        <w:rPr>
          <w:sz w:val="24"/>
          <w:szCs w:val="24"/>
        </w:rPr>
        <w:tab/>
        <w:t xml:space="preserve">Gabrielle </w:t>
      </w:r>
      <w:proofErr w:type="spellStart"/>
      <w:r>
        <w:rPr>
          <w:sz w:val="24"/>
          <w:szCs w:val="24"/>
        </w:rPr>
        <w:t>Gosselin</w:t>
      </w:r>
      <w:proofErr w:type="spellEnd"/>
      <w:r>
        <w:rPr>
          <w:sz w:val="24"/>
          <w:szCs w:val="24"/>
        </w:rPr>
        <w:t xml:space="preserve"> (Syracuse University)</w:t>
      </w:r>
    </w:p>
    <w:p w:rsidR="00E13C9B" w:rsidRDefault="00E13C9B" w:rsidP="00E13C9B">
      <w:pPr>
        <w:ind w:left="1440" w:right="-480" w:hanging="1440"/>
        <w:rPr>
          <w:b/>
          <w:sz w:val="24"/>
          <w:szCs w:val="24"/>
        </w:rPr>
      </w:pPr>
      <w:r w:rsidRPr="00B5565A">
        <w:rPr>
          <w:b/>
          <w:sz w:val="24"/>
          <w:szCs w:val="24"/>
        </w:rPr>
        <w:t>Action Items:</w:t>
      </w:r>
    </w:p>
    <w:p w:rsidR="00E13C9B" w:rsidRPr="004F051D" w:rsidRDefault="001A266C" w:rsidP="001A266C">
      <w:pPr>
        <w:pStyle w:val="ListParagraph"/>
        <w:numPr>
          <w:ilvl w:val="0"/>
          <w:numId w:val="4"/>
        </w:numPr>
        <w:ind w:right="-480"/>
        <w:rPr>
          <w:b/>
          <w:sz w:val="24"/>
          <w:szCs w:val="24"/>
        </w:rPr>
      </w:pPr>
      <w:r>
        <w:rPr>
          <w:sz w:val="24"/>
          <w:szCs w:val="24"/>
        </w:rPr>
        <w:t xml:space="preserve">Talk to Syracuse University to find out what was done years ago to fix the </w:t>
      </w:r>
      <w:proofErr w:type="spellStart"/>
      <w:r>
        <w:rPr>
          <w:sz w:val="24"/>
          <w:szCs w:val="24"/>
        </w:rPr>
        <w:t>CONTENTdm</w:t>
      </w:r>
      <w:proofErr w:type="spellEnd"/>
      <w:r>
        <w:rPr>
          <w:sz w:val="24"/>
          <w:szCs w:val="24"/>
        </w:rPr>
        <w:t xml:space="preserve"> indexing problem (Deirdre)</w:t>
      </w:r>
    </w:p>
    <w:p w:rsidR="004F051D" w:rsidRPr="000173DE" w:rsidRDefault="004F051D" w:rsidP="001A266C">
      <w:pPr>
        <w:pStyle w:val="ListParagraph"/>
        <w:numPr>
          <w:ilvl w:val="0"/>
          <w:numId w:val="4"/>
        </w:numPr>
        <w:ind w:right="-480"/>
        <w:rPr>
          <w:b/>
          <w:sz w:val="24"/>
          <w:szCs w:val="24"/>
        </w:rPr>
      </w:pPr>
      <w:r>
        <w:rPr>
          <w:sz w:val="24"/>
          <w:szCs w:val="24"/>
        </w:rPr>
        <w:t>Contact NNYLN about updating to Windows Server 2008 (Claire)</w:t>
      </w:r>
    </w:p>
    <w:p w:rsidR="000173DE" w:rsidRPr="00484591" w:rsidRDefault="000173DE" w:rsidP="001A266C">
      <w:pPr>
        <w:pStyle w:val="ListParagraph"/>
        <w:numPr>
          <w:ilvl w:val="0"/>
          <w:numId w:val="4"/>
        </w:numPr>
        <w:ind w:right="-480"/>
        <w:rPr>
          <w:b/>
          <w:sz w:val="24"/>
          <w:szCs w:val="24"/>
        </w:rPr>
      </w:pPr>
      <w:r>
        <w:rPr>
          <w:sz w:val="24"/>
          <w:szCs w:val="24"/>
        </w:rPr>
        <w:t>Bring up the problem of nicknames and the advanced search to the NYH Metadata Committee meeting tomorrow (Deirdre)</w:t>
      </w:r>
    </w:p>
    <w:p w:rsidR="00484591" w:rsidRPr="007234DD" w:rsidRDefault="00484591" w:rsidP="001A266C">
      <w:pPr>
        <w:pStyle w:val="ListParagraph"/>
        <w:numPr>
          <w:ilvl w:val="0"/>
          <w:numId w:val="4"/>
        </w:numPr>
        <w:ind w:right="-480"/>
        <w:rPr>
          <w:b/>
          <w:sz w:val="24"/>
          <w:szCs w:val="24"/>
        </w:rPr>
      </w:pPr>
      <w:r>
        <w:rPr>
          <w:sz w:val="24"/>
          <w:szCs w:val="24"/>
        </w:rPr>
        <w:t>Bring up the lack of faceted search with Tom of NNYLN (Deirdre, Claire)</w:t>
      </w:r>
    </w:p>
    <w:p w:rsidR="007234DD" w:rsidRPr="005B02A5" w:rsidRDefault="007234DD" w:rsidP="001A266C">
      <w:pPr>
        <w:pStyle w:val="ListParagraph"/>
        <w:numPr>
          <w:ilvl w:val="0"/>
          <w:numId w:val="4"/>
        </w:numPr>
        <w:ind w:right="-480"/>
        <w:rPr>
          <w:b/>
          <w:sz w:val="24"/>
          <w:szCs w:val="24"/>
        </w:rPr>
      </w:pPr>
      <w:r>
        <w:rPr>
          <w:sz w:val="24"/>
          <w:szCs w:val="24"/>
        </w:rPr>
        <w:t xml:space="preserve">Review Miami University of Ohio’s </w:t>
      </w:r>
      <w:proofErr w:type="spellStart"/>
      <w:r>
        <w:rPr>
          <w:sz w:val="24"/>
          <w:szCs w:val="24"/>
        </w:rPr>
        <w:t>CONTENTdm</w:t>
      </w:r>
      <w:proofErr w:type="spellEnd"/>
      <w:r>
        <w:rPr>
          <w:sz w:val="24"/>
          <w:szCs w:val="24"/>
        </w:rPr>
        <w:t xml:space="preserve"> use (all)</w:t>
      </w:r>
    </w:p>
    <w:p w:rsidR="005B02A5" w:rsidRPr="00FE1831" w:rsidRDefault="005B02A5" w:rsidP="001A266C">
      <w:pPr>
        <w:pStyle w:val="ListParagraph"/>
        <w:numPr>
          <w:ilvl w:val="0"/>
          <w:numId w:val="4"/>
        </w:numPr>
        <w:ind w:right="-480"/>
        <w:rPr>
          <w:b/>
          <w:sz w:val="24"/>
          <w:szCs w:val="24"/>
        </w:rPr>
      </w:pPr>
      <w:r>
        <w:rPr>
          <w:sz w:val="24"/>
          <w:szCs w:val="24"/>
        </w:rPr>
        <w:t xml:space="preserve">Contact </w:t>
      </w:r>
      <w:r w:rsidR="00BC6BAA">
        <w:rPr>
          <w:sz w:val="24"/>
          <w:szCs w:val="24"/>
        </w:rPr>
        <w:t xml:space="preserve">Francesca at </w:t>
      </w:r>
      <w:r>
        <w:rPr>
          <w:sz w:val="24"/>
          <w:szCs w:val="24"/>
        </w:rPr>
        <w:t xml:space="preserve">Colgate University about their student newspaper </w:t>
      </w:r>
      <w:r w:rsidR="00BC6BAA">
        <w:rPr>
          <w:sz w:val="24"/>
          <w:szCs w:val="24"/>
        </w:rPr>
        <w:t xml:space="preserve">project </w:t>
      </w:r>
      <w:r w:rsidR="00296DF9">
        <w:rPr>
          <w:sz w:val="24"/>
          <w:szCs w:val="24"/>
        </w:rPr>
        <w:t xml:space="preserve">and about potentially doing a program for digitizing </w:t>
      </w:r>
      <w:r>
        <w:rPr>
          <w:sz w:val="24"/>
          <w:szCs w:val="24"/>
        </w:rPr>
        <w:t>(</w:t>
      </w:r>
      <w:r w:rsidR="00296DF9">
        <w:rPr>
          <w:sz w:val="24"/>
          <w:szCs w:val="24"/>
        </w:rPr>
        <w:t xml:space="preserve">Deirdre, </w:t>
      </w:r>
      <w:r>
        <w:rPr>
          <w:sz w:val="24"/>
          <w:szCs w:val="24"/>
        </w:rPr>
        <w:t>Claire)</w:t>
      </w:r>
    </w:p>
    <w:p w:rsidR="00FE1831" w:rsidRPr="001A266C" w:rsidRDefault="00FE1831" w:rsidP="001A266C">
      <w:pPr>
        <w:pStyle w:val="ListParagraph"/>
        <w:numPr>
          <w:ilvl w:val="0"/>
          <w:numId w:val="4"/>
        </w:numPr>
        <w:ind w:right="-480"/>
        <w:rPr>
          <w:b/>
          <w:sz w:val="24"/>
          <w:szCs w:val="24"/>
        </w:rPr>
      </w:pPr>
      <w:r>
        <w:rPr>
          <w:sz w:val="24"/>
          <w:szCs w:val="24"/>
        </w:rPr>
        <w:t>Look into the future of cnyheritage.org (Deirdre)</w:t>
      </w:r>
    </w:p>
    <w:p w:rsidR="00E13C9B" w:rsidRDefault="00E13C9B" w:rsidP="00E13C9B">
      <w:pPr>
        <w:rPr>
          <w:b/>
        </w:rPr>
      </w:pPr>
      <w:r>
        <w:rPr>
          <w:b/>
        </w:rPr>
        <w:t>Agenda Items:</w:t>
      </w:r>
    </w:p>
    <w:p w:rsidR="00E13C9B" w:rsidRDefault="00E13C9B" w:rsidP="00E13C9B">
      <w:pPr>
        <w:pStyle w:val="ListParagraph"/>
        <w:numPr>
          <w:ilvl w:val="0"/>
          <w:numId w:val="2"/>
        </w:numPr>
        <w:tabs>
          <w:tab w:val="num" w:pos="720"/>
        </w:tabs>
        <w:spacing w:after="120" w:line="240" w:lineRule="auto"/>
        <w:contextualSpacing w:val="0"/>
        <w:rPr>
          <w:sz w:val="24"/>
        </w:rPr>
      </w:pPr>
      <w:r w:rsidRPr="00F04EBC">
        <w:rPr>
          <w:sz w:val="24"/>
        </w:rPr>
        <w:t xml:space="preserve">Approval of </w:t>
      </w:r>
      <w:r>
        <w:rPr>
          <w:sz w:val="24"/>
        </w:rPr>
        <w:t>November 15</w:t>
      </w:r>
      <w:r w:rsidR="00084D32">
        <w:rPr>
          <w:sz w:val="24"/>
        </w:rPr>
        <w:t>, 2011</w:t>
      </w:r>
      <w:r w:rsidRPr="00F04EBC">
        <w:rPr>
          <w:sz w:val="24"/>
        </w:rPr>
        <w:t xml:space="preserve"> minutes</w:t>
      </w:r>
    </w:p>
    <w:p w:rsidR="005601AB" w:rsidRDefault="005601AB" w:rsidP="005601AB">
      <w:pPr>
        <w:pStyle w:val="ListParagraph"/>
        <w:spacing w:after="120" w:line="240" w:lineRule="auto"/>
        <w:ind w:left="1080"/>
        <w:contextualSpacing w:val="0"/>
        <w:rPr>
          <w:sz w:val="24"/>
        </w:rPr>
      </w:pPr>
      <w:r>
        <w:rPr>
          <w:sz w:val="24"/>
        </w:rPr>
        <w:t>Linda Ryan made a motion to approve the minutes from the November 15</w:t>
      </w:r>
      <w:r w:rsidRPr="005601AB">
        <w:rPr>
          <w:sz w:val="24"/>
          <w:vertAlign w:val="superscript"/>
        </w:rPr>
        <w:t>th</w:t>
      </w:r>
      <w:r>
        <w:rPr>
          <w:sz w:val="24"/>
        </w:rPr>
        <w:t>, 2011 meeting (S/A).</w:t>
      </w:r>
    </w:p>
    <w:p w:rsidR="00E13C9B" w:rsidRDefault="00E13C9B" w:rsidP="00E13C9B">
      <w:pPr>
        <w:pStyle w:val="ListParagraph"/>
        <w:numPr>
          <w:ilvl w:val="0"/>
          <w:numId w:val="2"/>
        </w:numPr>
        <w:tabs>
          <w:tab w:val="num" w:pos="720"/>
        </w:tabs>
        <w:spacing w:after="120" w:line="240" w:lineRule="auto"/>
        <w:contextualSpacing w:val="0"/>
        <w:rPr>
          <w:sz w:val="24"/>
        </w:rPr>
      </w:pPr>
      <w:r>
        <w:rPr>
          <w:sz w:val="24"/>
        </w:rPr>
        <w:t>Action Items</w:t>
      </w:r>
      <w:r w:rsidR="00A86CF6">
        <w:rPr>
          <w:sz w:val="24"/>
        </w:rPr>
        <w:t xml:space="preserve"> from November 15</w:t>
      </w:r>
      <w:r w:rsidR="00A86CF6" w:rsidRPr="00A86CF6">
        <w:rPr>
          <w:sz w:val="24"/>
          <w:vertAlign w:val="superscript"/>
        </w:rPr>
        <w:t>th</w:t>
      </w:r>
      <w:r w:rsidR="00A86CF6">
        <w:rPr>
          <w:sz w:val="24"/>
        </w:rPr>
        <w:t>, 2011</w:t>
      </w:r>
    </w:p>
    <w:p w:rsidR="005601AB" w:rsidRDefault="005601AB" w:rsidP="005601AB">
      <w:pPr>
        <w:pStyle w:val="ListParagraph"/>
        <w:numPr>
          <w:ilvl w:val="0"/>
          <w:numId w:val="3"/>
        </w:numPr>
        <w:spacing w:after="120" w:line="240" w:lineRule="auto"/>
        <w:contextualSpacing w:val="0"/>
        <w:rPr>
          <w:sz w:val="24"/>
        </w:rPr>
      </w:pPr>
      <w:r>
        <w:rPr>
          <w:sz w:val="24"/>
        </w:rPr>
        <w:t xml:space="preserve">SUNY Upstate items were added to the final report.  </w:t>
      </w:r>
    </w:p>
    <w:p w:rsidR="00E13C9B" w:rsidRPr="0080563B" w:rsidRDefault="00E13C9B" w:rsidP="00E13C9B">
      <w:pPr>
        <w:pStyle w:val="ListParagraph"/>
        <w:numPr>
          <w:ilvl w:val="0"/>
          <w:numId w:val="2"/>
        </w:numPr>
        <w:tabs>
          <w:tab w:val="num" w:pos="720"/>
        </w:tabs>
        <w:spacing w:after="120" w:line="240" w:lineRule="auto"/>
        <w:contextualSpacing w:val="0"/>
        <w:rPr>
          <w:sz w:val="24"/>
        </w:rPr>
      </w:pPr>
      <w:proofErr w:type="spellStart"/>
      <w:r w:rsidRPr="0080563B">
        <w:rPr>
          <w:sz w:val="24"/>
        </w:rPr>
        <w:t>NYHeritage</w:t>
      </w:r>
      <w:proofErr w:type="spellEnd"/>
      <w:r w:rsidRPr="0080563B">
        <w:rPr>
          <w:sz w:val="24"/>
        </w:rPr>
        <w:t xml:space="preserve"> </w:t>
      </w:r>
      <w:r>
        <w:rPr>
          <w:sz w:val="24"/>
        </w:rPr>
        <w:t>report</w:t>
      </w:r>
    </w:p>
    <w:p w:rsidR="004F051D" w:rsidRDefault="00E13C9B" w:rsidP="004F051D">
      <w:pPr>
        <w:pStyle w:val="ListParagraph"/>
        <w:numPr>
          <w:ilvl w:val="0"/>
          <w:numId w:val="3"/>
        </w:numPr>
        <w:spacing w:after="120" w:line="240" w:lineRule="auto"/>
        <w:contextualSpacing w:val="0"/>
        <w:rPr>
          <w:sz w:val="24"/>
        </w:rPr>
      </w:pPr>
      <w:r>
        <w:rPr>
          <w:sz w:val="24"/>
        </w:rPr>
        <w:t>Problems from the field (action item)</w:t>
      </w:r>
      <w:r w:rsidR="004F051D">
        <w:rPr>
          <w:sz w:val="24"/>
        </w:rPr>
        <w:t xml:space="preserve"> </w:t>
      </w:r>
    </w:p>
    <w:p w:rsidR="004F051D" w:rsidRDefault="004F051D" w:rsidP="004F051D">
      <w:pPr>
        <w:pStyle w:val="ListParagraph"/>
        <w:numPr>
          <w:ilvl w:val="1"/>
          <w:numId w:val="3"/>
        </w:numPr>
        <w:spacing w:after="120" w:line="240" w:lineRule="auto"/>
        <w:contextualSpacing w:val="0"/>
        <w:rPr>
          <w:sz w:val="24"/>
        </w:rPr>
      </w:pPr>
      <w:r>
        <w:rPr>
          <w:sz w:val="24"/>
        </w:rPr>
        <w:t>Indexing problems are happening all across newyorkheritage.org collections.  It’s intermittent.  Sometimes the indexing simply hangs, other times it claims to have indexed but the items will not appear in the collection.</w:t>
      </w:r>
    </w:p>
    <w:p w:rsidR="004F051D" w:rsidRDefault="004F051D" w:rsidP="004F051D">
      <w:pPr>
        <w:pStyle w:val="ListParagraph"/>
        <w:numPr>
          <w:ilvl w:val="2"/>
          <w:numId w:val="3"/>
        </w:numPr>
        <w:spacing w:after="120" w:line="240" w:lineRule="auto"/>
        <w:contextualSpacing w:val="0"/>
        <w:rPr>
          <w:sz w:val="24"/>
        </w:rPr>
      </w:pPr>
      <w:r>
        <w:rPr>
          <w:sz w:val="24"/>
        </w:rPr>
        <w:lastRenderedPageBreak/>
        <w:t>Tom Blauvelt of NNYLN, who tends our server, has submitted a ticket to OCLC.</w:t>
      </w:r>
    </w:p>
    <w:p w:rsidR="004F051D" w:rsidRDefault="004F051D" w:rsidP="004F051D">
      <w:pPr>
        <w:pStyle w:val="ListParagraph"/>
        <w:numPr>
          <w:ilvl w:val="2"/>
          <w:numId w:val="3"/>
        </w:numPr>
        <w:spacing w:after="120" w:line="240" w:lineRule="auto"/>
        <w:contextualSpacing w:val="0"/>
        <w:rPr>
          <w:sz w:val="24"/>
        </w:rPr>
      </w:pPr>
      <w:proofErr w:type="spellStart"/>
      <w:r>
        <w:rPr>
          <w:sz w:val="24"/>
        </w:rPr>
        <w:t>Maija</w:t>
      </w:r>
      <w:proofErr w:type="spellEnd"/>
      <w:r>
        <w:rPr>
          <w:sz w:val="24"/>
        </w:rPr>
        <w:t xml:space="preserve"> and Stephanie remember similar problems happening while they were hosted by Syracuse University.  SU was able to fix it.</w:t>
      </w:r>
    </w:p>
    <w:p w:rsidR="004F051D" w:rsidRPr="001A266C" w:rsidRDefault="004F051D" w:rsidP="004F051D">
      <w:pPr>
        <w:pStyle w:val="ListParagraph"/>
        <w:numPr>
          <w:ilvl w:val="2"/>
          <w:numId w:val="3"/>
        </w:numPr>
        <w:spacing w:after="120" w:line="240" w:lineRule="auto"/>
        <w:contextualSpacing w:val="0"/>
        <w:rPr>
          <w:sz w:val="24"/>
        </w:rPr>
      </w:pPr>
      <w:r>
        <w:rPr>
          <w:sz w:val="24"/>
        </w:rPr>
        <w:t xml:space="preserve">Peter suggests that a file called </w:t>
      </w:r>
      <w:proofErr w:type="spellStart"/>
      <w:r>
        <w:rPr>
          <w:sz w:val="24"/>
        </w:rPr>
        <w:t>lockedout</w:t>
      </w:r>
      <w:proofErr w:type="spellEnd"/>
      <w:r>
        <w:rPr>
          <w:sz w:val="24"/>
        </w:rPr>
        <w:t xml:space="preserve"> may be deleted and the index may be restarted.</w:t>
      </w:r>
    </w:p>
    <w:p w:rsidR="004F051D" w:rsidRDefault="004F051D" w:rsidP="004F051D">
      <w:pPr>
        <w:pStyle w:val="ListParagraph"/>
        <w:numPr>
          <w:ilvl w:val="2"/>
          <w:numId w:val="3"/>
        </w:numPr>
        <w:spacing w:after="120" w:line="240" w:lineRule="auto"/>
        <w:contextualSpacing w:val="0"/>
        <w:rPr>
          <w:sz w:val="24"/>
        </w:rPr>
      </w:pPr>
      <w:r>
        <w:rPr>
          <w:sz w:val="24"/>
        </w:rPr>
        <w:t>Peter also suggests that newyorkheritage.org might be running an index-all, which temporarily shuts everything down in order to clear the backlog of a hanging index.</w:t>
      </w:r>
    </w:p>
    <w:p w:rsidR="004F051D" w:rsidRDefault="004F051D" w:rsidP="004F051D">
      <w:pPr>
        <w:pStyle w:val="ListParagraph"/>
        <w:numPr>
          <w:ilvl w:val="1"/>
          <w:numId w:val="3"/>
        </w:numPr>
        <w:spacing w:after="120" w:line="240" w:lineRule="auto"/>
        <w:contextualSpacing w:val="0"/>
        <w:rPr>
          <w:sz w:val="24"/>
        </w:rPr>
      </w:pPr>
      <w:r>
        <w:rPr>
          <w:sz w:val="24"/>
        </w:rPr>
        <w:t xml:space="preserve">If anyone has an issue with their collections, they should approach us.  </w:t>
      </w:r>
    </w:p>
    <w:p w:rsidR="004F051D" w:rsidRDefault="004F051D" w:rsidP="004F051D">
      <w:pPr>
        <w:pStyle w:val="ListParagraph"/>
        <w:numPr>
          <w:ilvl w:val="1"/>
          <w:numId w:val="3"/>
        </w:numPr>
        <w:spacing w:after="120" w:line="240" w:lineRule="auto"/>
        <w:contextualSpacing w:val="0"/>
        <w:rPr>
          <w:sz w:val="24"/>
        </w:rPr>
      </w:pPr>
      <w:r>
        <w:rPr>
          <w:sz w:val="24"/>
        </w:rPr>
        <w:t>It may also be a problem that newyorkheritage.org is on a Windows Server 2003R2.  Peter notes that it runs much better on Windows Server 2008.</w:t>
      </w:r>
    </w:p>
    <w:p w:rsidR="004F051D" w:rsidRDefault="004F051D" w:rsidP="004F051D">
      <w:pPr>
        <w:pStyle w:val="ListParagraph"/>
        <w:numPr>
          <w:ilvl w:val="0"/>
          <w:numId w:val="3"/>
        </w:numPr>
        <w:spacing w:after="120" w:line="240" w:lineRule="auto"/>
        <w:contextualSpacing w:val="0"/>
        <w:rPr>
          <w:sz w:val="24"/>
        </w:rPr>
      </w:pPr>
      <w:r>
        <w:rPr>
          <w:sz w:val="24"/>
        </w:rPr>
        <w:t>Favorites</w:t>
      </w:r>
    </w:p>
    <w:p w:rsidR="004F051D" w:rsidRDefault="004F051D" w:rsidP="004F051D">
      <w:pPr>
        <w:pStyle w:val="ListParagraph"/>
        <w:numPr>
          <w:ilvl w:val="1"/>
          <w:numId w:val="3"/>
        </w:numPr>
        <w:spacing w:after="120" w:line="240" w:lineRule="auto"/>
        <w:contextualSpacing w:val="0"/>
        <w:rPr>
          <w:sz w:val="24"/>
        </w:rPr>
      </w:pPr>
      <w:r>
        <w:rPr>
          <w:sz w:val="24"/>
        </w:rPr>
        <w:t xml:space="preserve">Stephanie would like to have Add to Favorites in newyorkheritage.org as they were in cnyheritage.org.  </w:t>
      </w:r>
    </w:p>
    <w:p w:rsidR="004F051D" w:rsidRDefault="004F051D" w:rsidP="004F051D">
      <w:pPr>
        <w:pStyle w:val="ListParagraph"/>
        <w:numPr>
          <w:ilvl w:val="1"/>
          <w:numId w:val="3"/>
        </w:numPr>
        <w:spacing w:after="120" w:line="240" w:lineRule="auto"/>
        <w:contextualSpacing w:val="0"/>
        <w:rPr>
          <w:sz w:val="24"/>
        </w:rPr>
      </w:pPr>
      <w:r>
        <w:rPr>
          <w:sz w:val="24"/>
        </w:rPr>
        <w:t>Claire contacted NNYLN and they had made a conscious decision not to include favorites because it cannot work over the entire multi-server site.</w:t>
      </w:r>
    </w:p>
    <w:p w:rsidR="004F051D" w:rsidRPr="004F051D" w:rsidRDefault="004F051D" w:rsidP="004F051D">
      <w:pPr>
        <w:pStyle w:val="ListParagraph"/>
        <w:numPr>
          <w:ilvl w:val="2"/>
          <w:numId w:val="3"/>
        </w:numPr>
        <w:spacing w:after="120" w:line="240" w:lineRule="auto"/>
        <w:contextualSpacing w:val="0"/>
        <w:rPr>
          <w:sz w:val="24"/>
        </w:rPr>
      </w:pPr>
      <w:r>
        <w:rPr>
          <w:sz w:val="24"/>
        </w:rPr>
        <w:t>However, Deirdre has spoken to our members and we would like to keep it, so we will figure out how to make it work.</w:t>
      </w:r>
    </w:p>
    <w:p w:rsidR="004F051D" w:rsidRDefault="00E13C9B" w:rsidP="004F051D">
      <w:pPr>
        <w:pStyle w:val="ListParagraph"/>
        <w:numPr>
          <w:ilvl w:val="0"/>
          <w:numId w:val="3"/>
        </w:numPr>
        <w:spacing w:after="120" w:line="240" w:lineRule="auto"/>
        <w:contextualSpacing w:val="0"/>
        <w:rPr>
          <w:sz w:val="24"/>
        </w:rPr>
      </w:pPr>
      <w:r w:rsidRPr="004F051D">
        <w:rPr>
          <w:sz w:val="24"/>
        </w:rPr>
        <w:t>Collection ID’s (action item)</w:t>
      </w:r>
    </w:p>
    <w:p w:rsidR="004F051D" w:rsidRDefault="004F051D" w:rsidP="004F051D">
      <w:pPr>
        <w:pStyle w:val="ListParagraph"/>
        <w:numPr>
          <w:ilvl w:val="1"/>
          <w:numId w:val="3"/>
        </w:numPr>
        <w:spacing w:after="120" w:line="240" w:lineRule="auto"/>
        <w:contextualSpacing w:val="0"/>
        <w:rPr>
          <w:sz w:val="24"/>
        </w:rPr>
      </w:pPr>
      <w:r w:rsidRPr="004F051D">
        <w:rPr>
          <w:sz w:val="24"/>
        </w:rPr>
        <w:t>Stephanie asked for clarification about point 4b of the minutes, referring to OCLC symbols being used as newyorkheritage.org collection IDs.  Collections in NewYorkHeritage.org will be given an identification based on the institutions’ OCLC symbols.  Organizations without unique OCLC symbol will be given CLRC’s symbol plus three digits (e.g. SRR001).</w:t>
      </w:r>
    </w:p>
    <w:p w:rsidR="004F051D" w:rsidRDefault="00E13C9B" w:rsidP="004F051D">
      <w:pPr>
        <w:pStyle w:val="ListParagraph"/>
        <w:numPr>
          <w:ilvl w:val="0"/>
          <w:numId w:val="3"/>
        </w:numPr>
        <w:spacing w:after="120" w:line="240" w:lineRule="auto"/>
        <w:contextualSpacing w:val="0"/>
        <w:rPr>
          <w:sz w:val="24"/>
        </w:rPr>
      </w:pPr>
      <w:r w:rsidRPr="004F051D">
        <w:rPr>
          <w:sz w:val="24"/>
        </w:rPr>
        <w:t>Nicknames (action item – Peter)</w:t>
      </w:r>
    </w:p>
    <w:p w:rsidR="000173DE" w:rsidRDefault="000173DE" w:rsidP="004F051D">
      <w:pPr>
        <w:pStyle w:val="ListParagraph"/>
        <w:numPr>
          <w:ilvl w:val="1"/>
          <w:numId w:val="3"/>
        </w:numPr>
        <w:spacing w:after="120" w:line="240" w:lineRule="auto"/>
        <w:contextualSpacing w:val="0"/>
        <w:rPr>
          <w:sz w:val="24"/>
        </w:rPr>
      </w:pPr>
      <w:r>
        <w:rPr>
          <w:sz w:val="24"/>
        </w:rPr>
        <w:t>In the Selected fields advanced search function, the dropdown menu offers Dublin Core fields, but these are actually mapped to the nicknames.</w:t>
      </w:r>
    </w:p>
    <w:p w:rsidR="004F051D" w:rsidRDefault="000173DE" w:rsidP="004F051D">
      <w:pPr>
        <w:pStyle w:val="ListParagraph"/>
        <w:numPr>
          <w:ilvl w:val="1"/>
          <w:numId w:val="3"/>
        </w:numPr>
        <w:spacing w:after="120" w:line="240" w:lineRule="auto"/>
        <w:contextualSpacing w:val="0"/>
        <w:rPr>
          <w:sz w:val="24"/>
        </w:rPr>
      </w:pPr>
      <w:r>
        <w:rPr>
          <w:sz w:val="24"/>
        </w:rPr>
        <w:t xml:space="preserve">We cannot search by People or Organization.  Even though the People field was mapped to Dublin Core, it has a different nickname.  </w:t>
      </w:r>
      <w:r w:rsidR="004F051D">
        <w:rPr>
          <w:sz w:val="24"/>
        </w:rPr>
        <w:t>The only nickname that works for searching is SUBJEC</w:t>
      </w:r>
      <w:r>
        <w:rPr>
          <w:sz w:val="24"/>
        </w:rPr>
        <w:t>.</w:t>
      </w:r>
      <w:r w:rsidR="004F051D">
        <w:rPr>
          <w:sz w:val="24"/>
        </w:rPr>
        <w:t xml:space="preserve">  </w:t>
      </w:r>
    </w:p>
    <w:p w:rsidR="004F051D" w:rsidRDefault="000173DE" w:rsidP="004F051D">
      <w:pPr>
        <w:pStyle w:val="ListParagraph"/>
        <w:numPr>
          <w:ilvl w:val="1"/>
          <w:numId w:val="3"/>
        </w:numPr>
        <w:spacing w:after="120" w:line="240" w:lineRule="auto"/>
        <w:contextualSpacing w:val="0"/>
        <w:rPr>
          <w:sz w:val="24"/>
        </w:rPr>
      </w:pPr>
      <w:r>
        <w:rPr>
          <w:sz w:val="24"/>
        </w:rPr>
        <w:t xml:space="preserve">There is a little tool that Laura </w:t>
      </w:r>
      <w:proofErr w:type="spellStart"/>
      <w:r>
        <w:rPr>
          <w:sz w:val="24"/>
        </w:rPr>
        <w:t>Osterhout</w:t>
      </w:r>
      <w:proofErr w:type="spellEnd"/>
      <w:r>
        <w:rPr>
          <w:sz w:val="24"/>
        </w:rPr>
        <w:t xml:space="preserve"> of RRLC got from OCLC to rename the nicknames.  However, Peter notes that only one field can be renamed to SUBJEC, so this is ultimately something we cannot fix.</w:t>
      </w:r>
    </w:p>
    <w:p w:rsidR="000173DE" w:rsidRDefault="000173DE" w:rsidP="004F051D">
      <w:pPr>
        <w:pStyle w:val="ListParagraph"/>
        <w:numPr>
          <w:ilvl w:val="1"/>
          <w:numId w:val="3"/>
        </w:numPr>
        <w:spacing w:after="120" w:line="240" w:lineRule="auto"/>
        <w:contextualSpacing w:val="0"/>
        <w:rPr>
          <w:sz w:val="24"/>
        </w:rPr>
      </w:pPr>
      <w:r>
        <w:rPr>
          <w:sz w:val="24"/>
        </w:rPr>
        <w:t xml:space="preserve">Users cannot discover keywords, people, or organizations.  This is especially a problem because </w:t>
      </w:r>
      <w:proofErr w:type="spellStart"/>
      <w:r>
        <w:rPr>
          <w:sz w:val="24"/>
        </w:rPr>
        <w:t>cnyheritage</w:t>
      </w:r>
      <w:proofErr w:type="spellEnd"/>
      <w:r>
        <w:rPr>
          <w:sz w:val="24"/>
        </w:rPr>
        <w:t xml:space="preserve"> is more granular than other collections in </w:t>
      </w:r>
      <w:proofErr w:type="spellStart"/>
      <w:r>
        <w:rPr>
          <w:sz w:val="24"/>
        </w:rPr>
        <w:t>newyorkheritage</w:t>
      </w:r>
      <w:proofErr w:type="spellEnd"/>
      <w:r>
        <w:rPr>
          <w:sz w:val="24"/>
        </w:rPr>
        <w:t>.</w:t>
      </w:r>
    </w:p>
    <w:p w:rsidR="000173DE" w:rsidRDefault="000173DE" w:rsidP="004F051D">
      <w:pPr>
        <w:pStyle w:val="ListParagraph"/>
        <w:numPr>
          <w:ilvl w:val="1"/>
          <w:numId w:val="3"/>
        </w:numPr>
        <w:spacing w:after="120" w:line="240" w:lineRule="auto"/>
        <w:contextualSpacing w:val="0"/>
        <w:rPr>
          <w:sz w:val="24"/>
        </w:rPr>
      </w:pPr>
      <w:r>
        <w:rPr>
          <w:sz w:val="24"/>
        </w:rPr>
        <w:lastRenderedPageBreak/>
        <w:t xml:space="preserve">We can skirt around this using the </w:t>
      </w:r>
      <w:r w:rsidR="00484591">
        <w:rPr>
          <w:sz w:val="24"/>
        </w:rPr>
        <w:t xml:space="preserve">custom </w:t>
      </w:r>
      <w:r>
        <w:rPr>
          <w:sz w:val="24"/>
        </w:rPr>
        <w:t>query builder (</w:t>
      </w:r>
      <w:hyperlink r:id="rId5" w:history="1">
        <w:r>
          <w:rPr>
            <w:rStyle w:val="Hyperlink"/>
          </w:rPr>
          <w:t>http://nyheritage.nnyln.org/cdm4/cqr/cqr1.php</w:t>
        </w:r>
      </w:hyperlink>
      <w:r>
        <w:t>)</w:t>
      </w:r>
      <w:r>
        <w:rPr>
          <w:sz w:val="24"/>
        </w:rPr>
        <w:t>, but users would not think to search this way.</w:t>
      </w:r>
    </w:p>
    <w:p w:rsidR="00E13C9B" w:rsidRDefault="00E13C9B" w:rsidP="004F051D">
      <w:pPr>
        <w:pStyle w:val="ListParagraph"/>
        <w:numPr>
          <w:ilvl w:val="0"/>
          <w:numId w:val="3"/>
        </w:numPr>
        <w:spacing w:after="120" w:line="240" w:lineRule="auto"/>
        <w:contextualSpacing w:val="0"/>
        <w:rPr>
          <w:sz w:val="24"/>
        </w:rPr>
      </w:pPr>
      <w:r w:rsidRPr="004F051D">
        <w:rPr>
          <w:sz w:val="24"/>
        </w:rPr>
        <w:t>Committee work</w:t>
      </w:r>
    </w:p>
    <w:p w:rsidR="007234DD" w:rsidRDefault="007234DD" w:rsidP="007234DD">
      <w:pPr>
        <w:pStyle w:val="ListParagraph"/>
        <w:numPr>
          <w:ilvl w:val="0"/>
          <w:numId w:val="3"/>
        </w:numPr>
        <w:spacing w:after="120" w:line="240" w:lineRule="auto"/>
        <w:contextualSpacing w:val="0"/>
        <w:rPr>
          <w:sz w:val="24"/>
        </w:rPr>
      </w:pPr>
      <w:r>
        <w:rPr>
          <w:sz w:val="24"/>
        </w:rPr>
        <w:t>Updates</w:t>
      </w:r>
    </w:p>
    <w:p w:rsidR="007234DD" w:rsidRDefault="007234DD" w:rsidP="007234DD">
      <w:pPr>
        <w:pStyle w:val="ListParagraph"/>
        <w:numPr>
          <w:ilvl w:val="1"/>
          <w:numId w:val="3"/>
        </w:numPr>
        <w:spacing w:after="120" w:line="240" w:lineRule="auto"/>
        <w:contextualSpacing w:val="0"/>
        <w:rPr>
          <w:sz w:val="24"/>
        </w:rPr>
      </w:pPr>
      <w:r>
        <w:rPr>
          <w:sz w:val="24"/>
        </w:rPr>
        <w:t>Claire has been hired as a website manager so she can adjust any splash pages or address other website problems.</w:t>
      </w:r>
    </w:p>
    <w:p w:rsidR="007234DD" w:rsidRDefault="007234DD" w:rsidP="007234DD">
      <w:pPr>
        <w:pStyle w:val="ListParagraph"/>
        <w:numPr>
          <w:ilvl w:val="1"/>
          <w:numId w:val="3"/>
        </w:numPr>
        <w:spacing w:after="120" w:line="240" w:lineRule="auto"/>
        <w:contextualSpacing w:val="0"/>
        <w:rPr>
          <w:sz w:val="24"/>
        </w:rPr>
      </w:pPr>
      <w:r>
        <w:rPr>
          <w:sz w:val="24"/>
        </w:rPr>
        <w:t>They will be running 6.1.2 in parallel starting by the end of this month.</w:t>
      </w:r>
    </w:p>
    <w:p w:rsidR="007234DD" w:rsidRDefault="007234DD" w:rsidP="007234DD">
      <w:pPr>
        <w:pStyle w:val="ListParagraph"/>
        <w:numPr>
          <w:ilvl w:val="1"/>
          <w:numId w:val="3"/>
        </w:numPr>
        <w:spacing w:after="120" w:line="240" w:lineRule="auto"/>
        <w:contextualSpacing w:val="0"/>
        <w:rPr>
          <w:sz w:val="24"/>
        </w:rPr>
      </w:pPr>
      <w:r>
        <w:rPr>
          <w:sz w:val="24"/>
        </w:rPr>
        <w:t xml:space="preserve">Newyorkheritage.org is planning on being redesigned with a CMS like </w:t>
      </w:r>
      <w:proofErr w:type="spellStart"/>
      <w:r>
        <w:rPr>
          <w:sz w:val="24"/>
        </w:rPr>
        <w:t>WordPress</w:t>
      </w:r>
      <w:proofErr w:type="spellEnd"/>
      <w:r>
        <w:rPr>
          <w:sz w:val="24"/>
        </w:rPr>
        <w:t xml:space="preserve"> to help add and manage more content, like articles about collections.</w:t>
      </w:r>
    </w:p>
    <w:p w:rsidR="007B1C13" w:rsidRDefault="007B1C13" w:rsidP="007B1C13">
      <w:pPr>
        <w:pStyle w:val="ListParagraph"/>
        <w:numPr>
          <w:ilvl w:val="2"/>
          <w:numId w:val="3"/>
        </w:numPr>
        <w:spacing w:after="120" w:line="240" w:lineRule="auto"/>
        <w:contextualSpacing w:val="0"/>
        <w:rPr>
          <w:sz w:val="24"/>
        </w:rPr>
      </w:pPr>
      <w:r>
        <w:rPr>
          <w:sz w:val="24"/>
        </w:rPr>
        <w:t>Stephanie would like to see more interactive features like the commenting option of SENYLRC’s Hudson River Valley Project.</w:t>
      </w:r>
    </w:p>
    <w:p w:rsidR="00E13C9B" w:rsidRDefault="00E13C9B" w:rsidP="00E13C9B">
      <w:pPr>
        <w:pStyle w:val="ListParagraph"/>
        <w:numPr>
          <w:ilvl w:val="0"/>
          <w:numId w:val="2"/>
        </w:numPr>
        <w:spacing w:after="120" w:line="240" w:lineRule="auto"/>
        <w:contextualSpacing w:val="0"/>
        <w:rPr>
          <w:sz w:val="24"/>
        </w:rPr>
      </w:pPr>
      <w:r>
        <w:rPr>
          <w:sz w:val="24"/>
        </w:rPr>
        <w:t xml:space="preserve">Salina Public Library application </w:t>
      </w:r>
    </w:p>
    <w:p w:rsidR="007234DD" w:rsidRDefault="007234DD" w:rsidP="007234DD">
      <w:pPr>
        <w:pStyle w:val="ListParagraph"/>
        <w:numPr>
          <w:ilvl w:val="0"/>
          <w:numId w:val="3"/>
        </w:numPr>
        <w:spacing w:after="120" w:line="240" w:lineRule="auto"/>
        <w:contextualSpacing w:val="0"/>
        <w:rPr>
          <w:sz w:val="24"/>
        </w:rPr>
      </w:pPr>
      <w:r>
        <w:rPr>
          <w:sz w:val="24"/>
        </w:rPr>
        <w:t xml:space="preserve">Deirdre spoke to Sarah </w:t>
      </w:r>
      <w:proofErr w:type="spellStart"/>
      <w:r>
        <w:rPr>
          <w:sz w:val="24"/>
        </w:rPr>
        <w:t>Rosten</w:t>
      </w:r>
      <w:proofErr w:type="spellEnd"/>
      <w:r>
        <w:rPr>
          <w:sz w:val="24"/>
        </w:rPr>
        <w:t xml:space="preserve"> at Salina about the copyright issues that they had insufficiently addressed.  </w:t>
      </w:r>
    </w:p>
    <w:p w:rsidR="007234DD" w:rsidRDefault="007234DD" w:rsidP="007234DD">
      <w:pPr>
        <w:pStyle w:val="ListParagraph"/>
        <w:numPr>
          <w:ilvl w:val="1"/>
          <w:numId w:val="3"/>
        </w:numPr>
        <w:spacing w:after="120" w:line="240" w:lineRule="auto"/>
        <w:contextualSpacing w:val="0"/>
        <w:rPr>
          <w:sz w:val="24"/>
        </w:rPr>
      </w:pPr>
      <w:r>
        <w:rPr>
          <w:sz w:val="24"/>
        </w:rPr>
        <w:t>They had permission from the town historian to use the materials, but they did not have permission to publish from the copyright holder.</w:t>
      </w:r>
    </w:p>
    <w:p w:rsidR="007B1C13" w:rsidRDefault="007B1C13" w:rsidP="007B1C13">
      <w:pPr>
        <w:pStyle w:val="ListParagraph"/>
        <w:numPr>
          <w:ilvl w:val="1"/>
          <w:numId w:val="3"/>
        </w:numPr>
        <w:spacing w:after="120" w:line="240" w:lineRule="auto"/>
        <w:contextualSpacing w:val="0"/>
        <w:rPr>
          <w:sz w:val="24"/>
        </w:rPr>
      </w:pPr>
      <w:r>
        <w:rPr>
          <w:sz w:val="24"/>
        </w:rPr>
        <w:t>Deirdre and Sarah went through the items one by one to ascertain copyright holders.  Most of them have been cleared.</w:t>
      </w:r>
    </w:p>
    <w:p w:rsidR="007B1C13" w:rsidRDefault="007B1C13" w:rsidP="007B1C13">
      <w:pPr>
        <w:pStyle w:val="ListParagraph"/>
        <w:numPr>
          <w:ilvl w:val="0"/>
          <w:numId w:val="3"/>
        </w:numPr>
        <w:spacing w:after="120" w:line="240" w:lineRule="auto"/>
        <w:contextualSpacing w:val="0"/>
        <w:rPr>
          <w:sz w:val="24"/>
        </w:rPr>
      </w:pPr>
      <w:r>
        <w:rPr>
          <w:sz w:val="24"/>
        </w:rPr>
        <w:t>Peter suggests we develop a list of appropriate questions so that it is not so intimidating for our applicants to do due diligence.</w:t>
      </w:r>
    </w:p>
    <w:p w:rsidR="007B1C13" w:rsidRDefault="007B1C13" w:rsidP="007B1C13">
      <w:pPr>
        <w:pStyle w:val="ListParagraph"/>
        <w:numPr>
          <w:ilvl w:val="0"/>
          <w:numId w:val="3"/>
        </w:numPr>
        <w:spacing w:after="120" w:line="240" w:lineRule="auto"/>
        <w:contextualSpacing w:val="0"/>
        <w:rPr>
          <w:sz w:val="24"/>
        </w:rPr>
      </w:pPr>
      <w:r>
        <w:rPr>
          <w:sz w:val="24"/>
        </w:rPr>
        <w:t xml:space="preserve">Linda adds that this complication is a reason for us to encourage organizations to begin only with items in the public domain.  </w:t>
      </w:r>
    </w:p>
    <w:p w:rsidR="007B1C13" w:rsidRDefault="007B1C13" w:rsidP="007B1C13">
      <w:pPr>
        <w:pStyle w:val="ListParagraph"/>
        <w:numPr>
          <w:ilvl w:val="0"/>
          <w:numId w:val="3"/>
        </w:numPr>
        <w:spacing w:after="120" w:line="240" w:lineRule="auto"/>
        <w:contextualSpacing w:val="0"/>
        <w:rPr>
          <w:sz w:val="24"/>
        </w:rPr>
      </w:pPr>
      <w:r>
        <w:rPr>
          <w:sz w:val="24"/>
        </w:rPr>
        <w:t>Jennifer made a motion to approve the application of Salina Free Library to join the New York Heritage project. (S/A)</w:t>
      </w:r>
    </w:p>
    <w:p w:rsidR="00E13C9B" w:rsidRDefault="00E13C9B" w:rsidP="00E13C9B">
      <w:pPr>
        <w:pStyle w:val="ListParagraph"/>
        <w:numPr>
          <w:ilvl w:val="0"/>
          <w:numId w:val="2"/>
        </w:numPr>
        <w:spacing w:after="120" w:line="240" w:lineRule="auto"/>
        <w:contextualSpacing w:val="0"/>
        <w:rPr>
          <w:sz w:val="24"/>
        </w:rPr>
      </w:pPr>
      <w:r>
        <w:rPr>
          <w:sz w:val="24"/>
        </w:rPr>
        <w:t>Newspapers</w:t>
      </w:r>
    </w:p>
    <w:p w:rsidR="005B02A5" w:rsidRDefault="005B02A5" w:rsidP="005B02A5">
      <w:pPr>
        <w:pStyle w:val="ListParagraph"/>
        <w:numPr>
          <w:ilvl w:val="0"/>
          <w:numId w:val="3"/>
        </w:numPr>
        <w:spacing w:after="120" w:line="240" w:lineRule="auto"/>
        <w:contextualSpacing w:val="0"/>
        <w:rPr>
          <w:sz w:val="24"/>
        </w:rPr>
      </w:pPr>
      <w:proofErr w:type="spellStart"/>
      <w:r>
        <w:rPr>
          <w:sz w:val="24"/>
        </w:rPr>
        <w:t>NewYorkHeritage</w:t>
      </w:r>
      <w:proofErr w:type="spellEnd"/>
      <w:r>
        <w:rPr>
          <w:sz w:val="24"/>
        </w:rPr>
        <w:t xml:space="preserve"> is compiling an index to newspaper projects.</w:t>
      </w:r>
    </w:p>
    <w:p w:rsidR="005B02A5" w:rsidRDefault="005B02A5" w:rsidP="005B02A5">
      <w:pPr>
        <w:pStyle w:val="ListParagraph"/>
        <w:numPr>
          <w:ilvl w:val="1"/>
          <w:numId w:val="3"/>
        </w:numPr>
        <w:spacing w:after="120" w:line="240" w:lineRule="auto"/>
        <w:contextualSpacing w:val="0"/>
        <w:rPr>
          <w:sz w:val="24"/>
        </w:rPr>
      </w:pPr>
      <w:r>
        <w:rPr>
          <w:sz w:val="24"/>
        </w:rPr>
        <w:t>Peter recommends we add Colgate University’</w:t>
      </w:r>
      <w:r w:rsidR="00CC1B1F">
        <w:rPr>
          <w:sz w:val="24"/>
        </w:rPr>
        <w:t>s digitized student newspaper.</w:t>
      </w:r>
    </w:p>
    <w:p w:rsidR="005B02A5" w:rsidRDefault="005B02A5" w:rsidP="005B02A5">
      <w:pPr>
        <w:pStyle w:val="ListParagraph"/>
        <w:numPr>
          <w:ilvl w:val="2"/>
          <w:numId w:val="3"/>
        </w:numPr>
        <w:spacing w:after="120" w:line="240" w:lineRule="auto"/>
        <w:contextualSpacing w:val="0"/>
        <w:rPr>
          <w:sz w:val="24"/>
        </w:rPr>
      </w:pPr>
      <w:r>
        <w:rPr>
          <w:sz w:val="24"/>
        </w:rPr>
        <w:t xml:space="preserve">They could </w:t>
      </w:r>
      <w:proofErr w:type="gramStart"/>
      <w:r>
        <w:rPr>
          <w:sz w:val="24"/>
        </w:rPr>
        <w:t>come</w:t>
      </w:r>
      <w:proofErr w:type="gramEnd"/>
      <w:r>
        <w:rPr>
          <w:sz w:val="24"/>
        </w:rPr>
        <w:t xml:space="preserve"> talk to the committee.  They outsourced the project.</w:t>
      </w:r>
      <w:r w:rsidR="00CC1B1F">
        <w:rPr>
          <w:sz w:val="24"/>
        </w:rPr>
        <w:t xml:space="preserve">  It is </w:t>
      </w:r>
      <w:proofErr w:type="spellStart"/>
      <w:r w:rsidR="00CC1B1F">
        <w:rPr>
          <w:sz w:val="24"/>
        </w:rPr>
        <w:t>OCR’d</w:t>
      </w:r>
      <w:proofErr w:type="spellEnd"/>
      <w:r w:rsidR="00CC1B1F">
        <w:rPr>
          <w:sz w:val="24"/>
        </w:rPr>
        <w:t xml:space="preserve"> and segmented.</w:t>
      </w:r>
    </w:p>
    <w:p w:rsidR="005B02A5" w:rsidRDefault="005B02A5" w:rsidP="005B02A5">
      <w:pPr>
        <w:pStyle w:val="ListParagraph"/>
        <w:numPr>
          <w:ilvl w:val="1"/>
          <w:numId w:val="3"/>
        </w:numPr>
        <w:spacing w:after="120" w:line="240" w:lineRule="auto"/>
        <w:contextualSpacing w:val="0"/>
        <w:rPr>
          <w:sz w:val="24"/>
        </w:rPr>
      </w:pPr>
      <w:r>
        <w:rPr>
          <w:sz w:val="24"/>
        </w:rPr>
        <w:t>Elisha also knows that the Cazenovia Republican is in high demand and would be an appropriate choice for a local digitization project.</w:t>
      </w:r>
    </w:p>
    <w:p w:rsidR="00E13C9B" w:rsidRDefault="00E13C9B" w:rsidP="00E13C9B">
      <w:pPr>
        <w:pStyle w:val="ListParagraph"/>
        <w:numPr>
          <w:ilvl w:val="0"/>
          <w:numId w:val="2"/>
        </w:numPr>
        <w:spacing w:after="120" w:line="240" w:lineRule="auto"/>
        <w:contextualSpacing w:val="0"/>
        <w:rPr>
          <w:sz w:val="24"/>
        </w:rPr>
      </w:pPr>
      <w:r>
        <w:rPr>
          <w:sz w:val="24"/>
        </w:rPr>
        <w:t>LSTA Grant Proposal</w:t>
      </w:r>
    </w:p>
    <w:p w:rsidR="00296DF9" w:rsidRDefault="00BC6BAA" w:rsidP="00296DF9">
      <w:pPr>
        <w:pStyle w:val="ListParagraph"/>
        <w:numPr>
          <w:ilvl w:val="0"/>
          <w:numId w:val="3"/>
        </w:numPr>
        <w:spacing w:after="120" w:line="240" w:lineRule="auto"/>
        <w:contextualSpacing w:val="0"/>
        <w:rPr>
          <w:sz w:val="24"/>
        </w:rPr>
      </w:pPr>
      <w:r>
        <w:rPr>
          <w:sz w:val="24"/>
        </w:rPr>
        <w:lastRenderedPageBreak/>
        <w:t>Debby and Deirdre discussed an application for an LSTA grant.  Their proposal is a digitization starter project.  CLRC would offer to visit a group of institutions (who had applied) and start their digitization for them.  We would take our equipment, sit down with them, help them select material, and help do the scanning.</w:t>
      </w:r>
    </w:p>
    <w:p w:rsidR="00BC6BAA" w:rsidRDefault="00BC6BAA" w:rsidP="00BC6BAA">
      <w:pPr>
        <w:pStyle w:val="ListParagraph"/>
        <w:numPr>
          <w:ilvl w:val="1"/>
          <w:numId w:val="3"/>
        </w:numPr>
        <w:spacing w:after="120" w:line="240" w:lineRule="auto"/>
        <w:contextualSpacing w:val="0"/>
        <w:rPr>
          <w:sz w:val="24"/>
        </w:rPr>
      </w:pPr>
      <w:r>
        <w:rPr>
          <w:sz w:val="24"/>
        </w:rPr>
        <w:t xml:space="preserve">This would help get the smaller institutions (especially historical societies) involved in CLRC.  </w:t>
      </w:r>
    </w:p>
    <w:p w:rsidR="00FE1831" w:rsidRDefault="00FE1831" w:rsidP="00BC6BAA">
      <w:pPr>
        <w:pStyle w:val="ListParagraph"/>
        <w:numPr>
          <w:ilvl w:val="1"/>
          <w:numId w:val="3"/>
        </w:numPr>
        <w:spacing w:after="120" w:line="240" w:lineRule="auto"/>
        <w:contextualSpacing w:val="0"/>
        <w:rPr>
          <w:sz w:val="24"/>
        </w:rPr>
      </w:pPr>
      <w:r>
        <w:rPr>
          <w:sz w:val="24"/>
        </w:rPr>
        <w:t xml:space="preserve">The goal would be to get them into newyorkheritage.org.  </w:t>
      </w:r>
    </w:p>
    <w:p w:rsidR="00FE1831" w:rsidRPr="0080563B" w:rsidRDefault="00FE1831" w:rsidP="00BC6BAA">
      <w:pPr>
        <w:pStyle w:val="ListParagraph"/>
        <w:numPr>
          <w:ilvl w:val="1"/>
          <w:numId w:val="3"/>
        </w:numPr>
        <w:spacing w:after="120" w:line="240" w:lineRule="auto"/>
        <w:contextualSpacing w:val="0"/>
        <w:rPr>
          <w:sz w:val="24"/>
        </w:rPr>
      </w:pPr>
      <w:r>
        <w:rPr>
          <w:sz w:val="24"/>
        </w:rPr>
        <w:t xml:space="preserve">Stephanie suggests that a condition of participation be that someone from the organization </w:t>
      </w:r>
      <w:proofErr w:type="gramStart"/>
      <w:r>
        <w:rPr>
          <w:sz w:val="24"/>
        </w:rPr>
        <w:t>come</w:t>
      </w:r>
      <w:proofErr w:type="gramEnd"/>
      <w:r>
        <w:rPr>
          <w:sz w:val="24"/>
        </w:rPr>
        <w:t xml:space="preserve"> discuss or present their project.</w:t>
      </w:r>
    </w:p>
    <w:p w:rsidR="00E13C9B" w:rsidRDefault="00E13C9B" w:rsidP="00E13C9B">
      <w:pPr>
        <w:pStyle w:val="ListParagraph"/>
        <w:numPr>
          <w:ilvl w:val="0"/>
          <w:numId w:val="2"/>
        </w:numPr>
        <w:tabs>
          <w:tab w:val="num" w:pos="720"/>
        </w:tabs>
        <w:spacing w:after="120" w:line="240" w:lineRule="auto"/>
        <w:contextualSpacing w:val="0"/>
        <w:rPr>
          <w:sz w:val="24"/>
        </w:rPr>
      </w:pPr>
      <w:r w:rsidRPr="00F04EBC">
        <w:rPr>
          <w:sz w:val="24"/>
        </w:rPr>
        <w:t>Other</w:t>
      </w:r>
      <w:r>
        <w:rPr>
          <w:sz w:val="24"/>
        </w:rPr>
        <w:t xml:space="preserve"> Business</w:t>
      </w:r>
    </w:p>
    <w:p w:rsidR="00FE1831" w:rsidRDefault="009333AD" w:rsidP="005B02A5">
      <w:pPr>
        <w:pStyle w:val="ListParagraph"/>
        <w:numPr>
          <w:ilvl w:val="0"/>
          <w:numId w:val="3"/>
        </w:numPr>
        <w:spacing w:after="120" w:line="240" w:lineRule="auto"/>
        <w:contextualSpacing w:val="0"/>
        <w:rPr>
          <w:sz w:val="24"/>
        </w:rPr>
      </w:pPr>
      <w:r>
        <w:rPr>
          <w:sz w:val="24"/>
        </w:rPr>
        <w:t xml:space="preserve">Erie Canal Museum </w:t>
      </w:r>
    </w:p>
    <w:p w:rsidR="005B02A5" w:rsidRDefault="00FE1831" w:rsidP="00FE1831">
      <w:pPr>
        <w:pStyle w:val="ListParagraph"/>
        <w:numPr>
          <w:ilvl w:val="1"/>
          <w:numId w:val="3"/>
        </w:numPr>
        <w:spacing w:after="120" w:line="240" w:lineRule="auto"/>
        <w:contextualSpacing w:val="0"/>
        <w:rPr>
          <w:sz w:val="24"/>
        </w:rPr>
      </w:pPr>
      <w:r>
        <w:rPr>
          <w:sz w:val="24"/>
        </w:rPr>
        <w:t xml:space="preserve">They </w:t>
      </w:r>
      <w:r w:rsidR="009333AD">
        <w:rPr>
          <w:sz w:val="24"/>
        </w:rPr>
        <w:t>ha</w:t>
      </w:r>
      <w:r>
        <w:rPr>
          <w:sz w:val="24"/>
        </w:rPr>
        <w:t>ve</w:t>
      </w:r>
      <w:r w:rsidR="009333AD">
        <w:rPr>
          <w:sz w:val="24"/>
        </w:rPr>
        <w:t xml:space="preserve"> also expressed interest in joining CLRC in order to join the digital collections.</w:t>
      </w:r>
    </w:p>
    <w:p w:rsidR="00FE1831" w:rsidRDefault="00FE1831" w:rsidP="005B02A5">
      <w:pPr>
        <w:pStyle w:val="ListParagraph"/>
        <w:numPr>
          <w:ilvl w:val="0"/>
          <w:numId w:val="3"/>
        </w:numPr>
        <w:spacing w:after="120" w:line="240" w:lineRule="auto"/>
        <w:contextualSpacing w:val="0"/>
        <w:rPr>
          <w:sz w:val="24"/>
        </w:rPr>
      </w:pPr>
      <w:r>
        <w:rPr>
          <w:sz w:val="24"/>
        </w:rPr>
        <w:t xml:space="preserve">Cnyheritage.org </w:t>
      </w:r>
    </w:p>
    <w:p w:rsidR="00167CDE" w:rsidRDefault="00FE1831" w:rsidP="00167CDE">
      <w:pPr>
        <w:pStyle w:val="ListParagraph"/>
        <w:numPr>
          <w:ilvl w:val="1"/>
          <w:numId w:val="3"/>
        </w:numPr>
        <w:spacing w:after="120" w:line="240" w:lineRule="auto"/>
        <w:contextualSpacing w:val="0"/>
        <w:rPr>
          <w:sz w:val="24"/>
        </w:rPr>
      </w:pPr>
      <w:r>
        <w:rPr>
          <w:sz w:val="24"/>
        </w:rPr>
        <w:t xml:space="preserve">What will happen to this page?   </w:t>
      </w:r>
      <w:r w:rsidR="00167CDE">
        <w:rPr>
          <w:sz w:val="24"/>
        </w:rPr>
        <w:t>They should be redirected to newyorkheritage.org from cnyheritage.org.</w:t>
      </w:r>
    </w:p>
    <w:p w:rsidR="00167CDE" w:rsidRDefault="00167CDE" w:rsidP="00167CDE">
      <w:pPr>
        <w:pStyle w:val="ListParagraph"/>
        <w:numPr>
          <w:ilvl w:val="1"/>
          <w:numId w:val="3"/>
        </w:numPr>
        <w:spacing w:after="120" w:line="240" w:lineRule="auto"/>
        <w:contextualSpacing w:val="0"/>
        <w:rPr>
          <w:sz w:val="24"/>
        </w:rPr>
      </w:pPr>
      <w:r>
        <w:rPr>
          <w:sz w:val="24"/>
        </w:rPr>
        <w:t>We will change the DNS.  We could maintain the slideshow in a new page that links to newyorkheritage.org.  This would provide a soft landing for the transition.</w:t>
      </w:r>
    </w:p>
    <w:p w:rsidR="00E13C9B" w:rsidRDefault="005B02A5" w:rsidP="005B02A5">
      <w:pPr>
        <w:pStyle w:val="ListParagraph"/>
        <w:numPr>
          <w:ilvl w:val="0"/>
          <w:numId w:val="2"/>
        </w:numPr>
        <w:spacing w:after="120" w:line="240" w:lineRule="auto"/>
        <w:contextualSpacing w:val="0"/>
        <w:rPr>
          <w:sz w:val="24"/>
        </w:rPr>
      </w:pPr>
      <w:r w:rsidRPr="00F04EBC">
        <w:rPr>
          <w:sz w:val="24"/>
        </w:rPr>
        <w:t xml:space="preserve"> </w:t>
      </w:r>
      <w:r w:rsidR="00E13C9B" w:rsidRPr="00F04EBC">
        <w:rPr>
          <w:sz w:val="24"/>
        </w:rPr>
        <w:t>Next Meeting: Date</w:t>
      </w:r>
    </w:p>
    <w:p w:rsidR="00FE1831" w:rsidRPr="00F04EBC" w:rsidRDefault="00167CDE" w:rsidP="00FE1831">
      <w:pPr>
        <w:pStyle w:val="ListParagraph"/>
        <w:spacing w:after="120" w:line="240" w:lineRule="auto"/>
        <w:contextualSpacing w:val="0"/>
        <w:rPr>
          <w:sz w:val="24"/>
        </w:rPr>
      </w:pPr>
      <w:r>
        <w:rPr>
          <w:sz w:val="24"/>
        </w:rPr>
        <w:t>The next meeting date will be Tuesday, April 10</w:t>
      </w:r>
      <w:r w:rsidRPr="00167CDE">
        <w:rPr>
          <w:sz w:val="24"/>
          <w:vertAlign w:val="superscript"/>
        </w:rPr>
        <w:t>th</w:t>
      </w:r>
      <w:r>
        <w:rPr>
          <w:sz w:val="24"/>
        </w:rPr>
        <w:t>, at 2 pm.</w:t>
      </w:r>
    </w:p>
    <w:p w:rsidR="00AD0263" w:rsidRDefault="00E13C9B" w:rsidP="00E13C9B">
      <w:pPr>
        <w:pStyle w:val="ListParagraph"/>
        <w:numPr>
          <w:ilvl w:val="0"/>
          <w:numId w:val="2"/>
        </w:numPr>
        <w:tabs>
          <w:tab w:val="num" w:pos="720"/>
        </w:tabs>
        <w:spacing w:after="120" w:line="240" w:lineRule="auto"/>
        <w:contextualSpacing w:val="0"/>
        <w:rPr>
          <w:sz w:val="24"/>
        </w:rPr>
      </w:pPr>
      <w:r w:rsidRPr="00F04EBC">
        <w:rPr>
          <w:sz w:val="24"/>
        </w:rPr>
        <w:t>Adjourn</w:t>
      </w:r>
    </w:p>
    <w:p w:rsidR="00167CDE" w:rsidRPr="00E13C9B" w:rsidRDefault="0040453C" w:rsidP="00167CDE">
      <w:pPr>
        <w:pStyle w:val="ListParagraph"/>
        <w:spacing w:after="120" w:line="240" w:lineRule="auto"/>
        <w:contextualSpacing w:val="0"/>
        <w:rPr>
          <w:sz w:val="24"/>
        </w:rPr>
      </w:pPr>
      <w:r>
        <w:rPr>
          <w:sz w:val="24"/>
        </w:rPr>
        <w:t xml:space="preserve">Jane made a motion to adjourn </w:t>
      </w:r>
    </w:p>
    <w:sectPr w:rsidR="00167CDE" w:rsidRPr="00E13C9B"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2396"/>
    <w:multiLevelType w:val="hybridMultilevel"/>
    <w:tmpl w:val="46D6E4E0"/>
    <w:lvl w:ilvl="0" w:tplc="7CAAEDE0">
      <w:start w:val="2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B2139E"/>
    <w:multiLevelType w:val="hybridMultilevel"/>
    <w:tmpl w:val="0ADE6690"/>
    <w:lvl w:ilvl="0" w:tplc="9F88A052">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D4D77"/>
    <w:multiLevelType w:val="hybridMultilevel"/>
    <w:tmpl w:val="591A9DDA"/>
    <w:lvl w:ilvl="0" w:tplc="9A0E857C">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449C3"/>
    <w:multiLevelType w:val="hybridMultilevel"/>
    <w:tmpl w:val="F1782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13C9B"/>
    <w:rsid w:val="000173DE"/>
    <w:rsid w:val="00084D32"/>
    <w:rsid w:val="00167CDE"/>
    <w:rsid w:val="001A266C"/>
    <w:rsid w:val="00296DF9"/>
    <w:rsid w:val="00304A03"/>
    <w:rsid w:val="0040453C"/>
    <w:rsid w:val="00422FC4"/>
    <w:rsid w:val="00484591"/>
    <w:rsid w:val="004F051D"/>
    <w:rsid w:val="0052418A"/>
    <w:rsid w:val="005601AB"/>
    <w:rsid w:val="005B02A5"/>
    <w:rsid w:val="007234DD"/>
    <w:rsid w:val="007B1C13"/>
    <w:rsid w:val="009333AD"/>
    <w:rsid w:val="00A86CF6"/>
    <w:rsid w:val="00AA4D8B"/>
    <w:rsid w:val="00AD0263"/>
    <w:rsid w:val="00BC6BAA"/>
    <w:rsid w:val="00CC1B1F"/>
    <w:rsid w:val="00E13C9B"/>
    <w:rsid w:val="00FE1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9B"/>
    <w:pPr>
      <w:ind w:left="720"/>
      <w:contextualSpacing/>
    </w:pPr>
  </w:style>
  <w:style w:type="character" w:styleId="Hyperlink">
    <w:name w:val="Hyperlink"/>
    <w:basedOn w:val="DefaultParagraphFont"/>
    <w:uiPriority w:val="99"/>
    <w:semiHidden/>
    <w:unhideWhenUsed/>
    <w:rsid w:val="000173D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yheritage.nnyln.org/cdm4/cqr/cqr1.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2</cp:revision>
  <dcterms:created xsi:type="dcterms:W3CDTF">2012-01-24T21:21:00Z</dcterms:created>
  <dcterms:modified xsi:type="dcterms:W3CDTF">2012-01-24T21:21:00Z</dcterms:modified>
</cp:coreProperties>
</file>