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0" w:rsidRPr="0096088B" w:rsidRDefault="00102470" w:rsidP="00102470">
      <w:pPr>
        <w:spacing w:after="0"/>
        <w:jc w:val="center"/>
        <w:rPr>
          <w:noProof/>
          <w:sz w:val="24"/>
          <w:szCs w:val="24"/>
        </w:rPr>
      </w:pPr>
      <w:r w:rsidRPr="0096088B">
        <w:rPr>
          <w:noProof/>
          <w:sz w:val="24"/>
          <w:szCs w:val="24"/>
        </w:rPr>
        <w:t xml:space="preserve">Central New York Library Resources Council </w:t>
      </w:r>
    </w:p>
    <w:p w:rsidR="007B6C81" w:rsidRPr="0096088B" w:rsidRDefault="007B6C81" w:rsidP="007B6C81">
      <w:pPr>
        <w:spacing w:after="0"/>
        <w:jc w:val="center"/>
        <w:rPr>
          <w:sz w:val="24"/>
          <w:szCs w:val="24"/>
        </w:rPr>
      </w:pPr>
      <w:r w:rsidRPr="0096088B">
        <w:rPr>
          <w:noProof/>
          <w:sz w:val="24"/>
          <w:szCs w:val="24"/>
        </w:rPr>
        <w:t>Library Resources and Services</w:t>
      </w:r>
    </w:p>
    <w:p w:rsidR="007B6C81" w:rsidRPr="0096088B" w:rsidRDefault="007B6C81" w:rsidP="007B6C81">
      <w:pPr>
        <w:spacing w:after="0"/>
        <w:jc w:val="center"/>
        <w:rPr>
          <w:sz w:val="24"/>
          <w:szCs w:val="24"/>
        </w:rPr>
      </w:pPr>
      <w:r w:rsidRPr="0096088B">
        <w:rPr>
          <w:sz w:val="24"/>
          <w:szCs w:val="24"/>
        </w:rPr>
        <w:t>May 9</w:t>
      </w:r>
      <w:r w:rsidRPr="0096088B">
        <w:rPr>
          <w:sz w:val="24"/>
          <w:szCs w:val="24"/>
          <w:vertAlign w:val="superscript"/>
        </w:rPr>
        <w:t>th</w:t>
      </w:r>
      <w:r w:rsidRPr="0096088B">
        <w:rPr>
          <w:sz w:val="24"/>
          <w:szCs w:val="24"/>
        </w:rPr>
        <w:t>, 2011</w:t>
      </w:r>
    </w:p>
    <w:p w:rsidR="007B6C81" w:rsidRPr="0096088B" w:rsidRDefault="007B6C81" w:rsidP="007B6C81">
      <w:pPr>
        <w:jc w:val="center"/>
        <w:rPr>
          <w:sz w:val="24"/>
          <w:szCs w:val="24"/>
        </w:rPr>
      </w:pPr>
      <w:r w:rsidRPr="0096088B">
        <w:rPr>
          <w:sz w:val="24"/>
          <w:szCs w:val="24"/>
        </w:rPr>
        <w:t xml:space="preserve">2:00 </w:t>
      </w:r>
      <w:proofErr w:type="spellStart"/>
      <w:r w:rsidRPr="0096088B">
        <w:rPr>
          <w:sz w:val="24"/>
          <w:szCs w:val="24"/>
        </w:rPr>
        <w:t>p.m</w:t>
      </w:r>
      <w:proofErr w:type="spellEnd"/>
    </w:p>
    <w:p w:rsidR="007B6C81" w:rsidRPr="0096088B" w:rsidRDefault="00BA3A56" w:rsidP="007B6C81">
      <w:pPr>
        <w:ind w:left="1440" w:right="-480" w:hanging="1440"/>
        <w:rPr>
          <w:sz w:val="24"/>
          <w:szCs w:val="24"/>
        </w:rPr>
      </w:pPr>
      <w:r w:rsidRPr="0096088B">
        <w:rPr>
          <w:b/>
          <w:sz w:val="24"/>
          <w:szCs w:val="24"/>
        </w:rPr>
        <w:t>Present:</w:t>
      </w:r>
      <w:r w:rsidRPr="0096088B">
        <w:rPr>
          <w:b/>
          <w:sz w:val="24"/>
          <w:szCs w:val="24"/>
        </w:rPr>
        <w:tab/>
      </w:r>
      <w:r w:rsidR="007B6C81" w:rsidRPr="0096088B">
        <w:rPr>
          <w:sz w:val="24"/>
          <w:szCs w:val="24"/>
        </w:rPr>
        <w:t xml:space="preserve">Beverly Choltco-Devlin (MYLS), Chair; Peg Elliott (OCPL); Diana Wendell (Madison-Oneida BOCES); Mike Poulin (Colgate University); </w:t>
      </w:r>
      <w:proofErr w:type="spellStart"/>
      <w:r w:rsidR="007B6C81" w:rsidRPr="0096088B">
        <w:rPr>
          <w:sz w:val="24"/>
          <w:szCs w:val="24"/>
        </w:rPr>
        <w:t>Déirdre</w:t>
      </w:r>
      <w:proofErr w:type="spellEnd"/>
      <w:r w:rsidR="007B6C81" w:rsidRPr="0096088B">
        <w:rPr>
          <w:sz w:val="24"/>
          <w:szCs w:val="24"/>
        </w:rPr>
        <w:t xml:space="preserve"> Joyce (Assistant Director, CLRC</w:t>
      </w:r>
      <w:r w:rsidR="00DF4074">
        <w:rPr>
          <w:sz w:val="24"/>
          <w:szCs w:val="24"/>
        </w:rPr>
        <w:t>)</w:t>
      </w:r>
      <w:r w:rsidR="007B6C81" w:rsidRPr="0096088B">
        <w:rPr>
          <w:sz w:val="24"/>
          <w:szCs w:val="24"/>
        </w:rPr>
        <w:t>; Debby Emerson (Executive Director, CLRC),</w:t>
      </w:r>
      <w:r w:rsidR="00DF4074" w:rsidRPr="00DF4074">
        <w:rPr>
          <w:sz w:val="24"/>
          <w:szCs w:val="24"/>
        </w:rPr>
        <w:t xml:space="preserve"> </w:t>
      </w:r>
      <w:r w:rsidR="00DF4074" w:rsidRPr="0096088B">
        <w:rPr>
          <w:sz w:val="24"/>
          <w:szCs w:val="24"/>
        </w:rPr>
        <w:t>liaison</w:t>
      </w:r>
      <w:proofErr w:type="gramStart"/>
      <w:r w:rsidR="00DF4074">
        <w:rPr>
          <w:sz w:val="24"/>
          <w:szCs w:val="24"/>
        </w:rPr>
        <w:t xml:space="preserve">; </w:t>
      </w:r>
      <w:r w:rsidR="007B6C81" w:rsidRPr="0096088B">
        <w:rPr>
          <w:sz w:val="24"/>
          <w:szCs w:val="24"/>
        </w:rPr>
        <w:t xml:space="preserve"> Claire</w:t>
      </w:r>
      <w:proofErr w:type="gramEnd"/>
      <w:r w:rsidR="007B6C81" w:rsidRPr="0096088B">
        <w:rPr>
          <w:sz w:val="24"/>
          <w:szCs w:val="24"/>
        </w:rPr>
        <w:t xml:space="preserve"> </w:t>
      </w:r>
      <w:proofErr w:type="spellStart"/>
      <w:r w:rsidR="007B6C81" w:rsidRPr="0096088B">
        <w:rPr>
          <w:sz w:val="24"/>
          <w:szCs w:val="24"/>
        </w:rPr>
        <w:t>Enkosky</w:t>
      </w:r>
      <w:proofErr w:type="spellEnd"/>
      <w:r w:rsidR="007B6C81" w:rsidRPr="0096088B">
        <w:rPr>
          <w:sz w:val="24"/>
          <w:szCs w:val="24"/>
        </w:rPr>
        <w:t xml:space="preserve"> (CLRC)</w:t>
      </w:r>
    </w:p>
    <w:p w:rsidR="00BA3A56" w:rsidRPr="0096088B" w:rsidRDefault="007B6C81" w:rsidP="007B6C81">
      <w:pPr>
        <w:ind w:left="1440" w:right="-480" w:hanging="1440"/>
        <w:rPr>
          <w:sz w:val="24"/>
          <w:szCs w:val="24"/>
        </w:rPr>
      </w:pPr>
      <w:r w:rsidRPr="0096088B">
        <w:rPr>
          <w:sz w:val="24"/>
          <w:szCs w:val="24"/>
        </w:rPr>
        <w:tab/>
        <w:t>DeAnn Buss (Syracuse University); Nancy Virgil-Call (Utica College); Deb Lewis (OCPL)</w:t>
      </w:r>
    </w:p>
    <w:p w:rsidR="007B6C81" w:rsidRPr="0096088B" w:rsidRDefault="00A21608" w:rsidP="007B6C81">
      <w:pPr>
        <w:ind w:left="1440" w:right="-480" w:hanging="1440"/>
        <w:rPr>
          <w:sz w:val="24"/>
          <w:szCs w:val="24"/>
        </w:rPr>
      </w:pPr>
      <w:r w:rsidRPr="0096088B">
        <w:rPr>
          <w:b/>
          <w:sz w:val="24"/>
          <w:szCs w:val="24"/>
        </w:rPr>
        <w:t>Excused</w:t>
      </w:r>
      <w:r w:rsidRPr="0096088B">
        <w:rPr>
          <w:sz w:val="24"/>
          <w:szCs w:val="24"/>
        </w:rPr>
        <w:t>:</w:t>
      </w:r>
      <w:r w:rsidRPr="0096088B">
        <w:rPr>
          <w:sz w:val="24"/>
          <w:szCs w:val="24"/>
        </w:rPr>
        <w:tab/>
      </w:r>
      <w:r w:rsidR="007B6C81" w:rsidRPr="0096088B">
        <w:rPr>
          <w:sz w:val="24"/>
          <w:szCs w:val="24"/>
        </w:rPr>
        <w:t xml:space="preserve">Christine </w:t>
      </w:r>
      <w:proofErr w:type="spellStart"/>
      <w:r w:rsidR="007B6C81" w:rsidRPr="0096088B">
        <w:rPr>
          <w:sz w:val="24"/>
          <w:szCs w:val="24"/>
        </w:rPr>
        <w:t>Kucharski</w:t>
      </w:r>
      <w:proofErr w:type="spellEnd"/>
      <w:r w:rsidR="007B6C81" w:rsidRPr="0096088B">
        <w:rPr>
          <w:sz w:val="24"/>
          <w:szCs w:val="24"/>
        </w:rPr>
        <w:t xml:space="preserve"> (SUNY Upstate); Steve Weiter (SUNY ESF)</w:t>
      </w:r>
    </w:p>
    <w:p w:rsidR="007B6C81" w:rsidRPr="0096088B" w:rsidRDefault="007B6C81" w:rsidP="007B6C81">
      <w:pPr>
        <w:spacing w:before="240"/>
        <w:ind w:left="1440" w:right="-480" w:hanging="1440"/>
        <w:rPr>
          <w:sz w:val="24"/>
          <w:szCs w:val="24"/>
        </w:rPr>
      </w:pPr>
      <w:r w:rsidRPr="0096088B">
        <w:rPr>
          <w:sz w:val="24"/>
          <w:szCs w:val="24"/>
        </w:rPr>
        <w:t>Beverly Choltco-Devlin called meeting to order at 2:05pm</w:t>
      </w:r>
    </w:p>
    <w:p w:rsidR="00EA349F" w:rsidRPr="0096088B" w:rsidRDefault="00A21608" w:rsidP="00EA349F">
      <w:pPr>
        <w:tabs>
          <w:tab w:val="left" w:pos="1440"/>
        </w:tabs>
        <w:spacing w:after="0"/>
        <w:ind w:left="1440" w:hanging="1440"/>
        <w:outlineLvl w:val="0"/>
        <w:rPr>
          <w:b/>
          <w:sz w:val="24"/>
          <w:szCs w:val="24"/>
        </w:rPr>
      </w:pPr>
      <w:r w:rsidRPr="0096088B">
        <w:rPr>
          <w:b/>
          <w:sz w:val="24"/>
          <w:szCs w:val="24"/>
        </w:rPr>
        <w:t>Action Items:</w:t>
      </w:r>
    </w:p>
    <w:p w:rsidR="00EA349F" w:rsidRDefault="0096088B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“C</w:t>
      </w:r>
      <w:r w:rsidR="00EA349F" w:rsidRPr="0096088B">
        <w:rPr>
          <w:sz w:val="24"/>
          <w:szCs w:val="24"/>
        </w:rPr>
        <w:t xml:space="preserve">ommunications” </w:t>
      </w:r>
      <w:r w:rsidR="009833F5" w:rsidRPr="0096088B">
        <w:rPr>
          <w:sz w:val="24"/>
          <w:szCs w:val="24"/>
        </w:rPr>
        <w:t xml:space="preserve">(e.g. CNY-LIB1) </w:t>
      </w:r>
      <w:r w:rsidR="00EA349F" w:rsidRPr="0096088B">
        <w:rPr>
          <w:sz w:val="24"/>
          <w:szCs w:val="24"/>
        </w:rPr>
        <w:t>to the next agenda</w:t>
      </w:r>
    </w:p>
    <w:p w:rsidR="0096088B" w:rsidRDefault="0096088B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“</w:t>
      </w:r>
      <w:proofErr w:type="spellStart"/>
      <w:r>
        <w:rPr>
          <w:sz w:val="24"/>
          <w:szCs w:val="24"/>
        </w:rPr>
        <w:t>Newsbank</w:t>
      </w:r>
      <w:proofErr w:type="spellEnd"/>
      <w:r>
        <w:rPr>
          <w:sz w:val="24"/>
          <w:szCs w:val="24"/>
        </w:rPr>
        <w:t>” to the next agenda</w:t>
      </w:r>
    </w:p>
    <w:p w:rsidR="0096088B" w:rsidRDefault="0096088B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“Cat Express” to the next agenda</w:t>
      </w:r>
    </w:p>
    <w:p w:rsidR="0096088B" w:rsidRPr="0096088B" w:rsidRDefault="0096088B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“Overdrive” to the next agenda</w:t>
      </w:r>
    </w:p>
    <w:p w:rsidR="00A21608" w:rsidRPr="0096088B" w:rsidRDefault="001D4E6B" w:rsidP="00A21608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Debby</w:t>
      </w:r>
    </w:p>
    <w:p w:rsidR="00A21608" w:rsidRPr="0096088B" w:rsidRDefault="001D4E6B" w:rsidP="00A2160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Review RBDB funding requirements from the state with regard to committees.</w:t>
      </w:r>
    </w:p>
    <w:p w:rsidR="00B5446A" w:rsidRDefault="00B5446A" w:rsidP="00A2160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Check the proposed changes to </w:t>
      </w:r>
      <w:proofErr w:type="spellStart"/>
      <w:r w:rsidRPr="0096088B">
        <w:rPr>
          <w:sz w:val="24"/>
          <w:szCs w:val="24"/>
        </w:rPr>
        <w:t>Newsbank</w:t>
      </w:r>
      <w:proofErr w:type="spellEnd"/>
      <w:r w:rsidRPr="0096088B">
        <w:rPr>
          <w:sz w:val="24"/>
          <w:szCs w:val="24"/>
        </w:rPr>
        <w:t>.  Will obituaries be included?</w:t>
      </w:r>
    </w:p>
    <w:p w:rsidR="0096088B" w:rsidRPr="0096088B" w:rsidRDefault="0096088B" w:rsidP="00A2160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Inquire about unsubsidized but discounted prices for members to continue using Wilson products</w:t>
      </w:r>
    </w:p>
    <w:p w:rsidR="00833ECC" w:rsidRPr="0096088B" w:rsidRDefault="009833F5" w:rsidP="00833ECC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Deirdre</w:t>
      </w:r>
    </w:p>
    <w:p w:rsidR="00833ECC" w:rsidRPr="0096088B" w:rsidRDefault="009833F5" w:rsidP="00833EC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Adjust the log-off settings on </w:t>
      </w:r>
      <w:proofErr w:type="spellStart"/>
      <w:r w:rsidRPr="0096088B">
        <w:rPr>
          <w:sz w:val="24"/>
          <w:szCs w:val="24"/>
        </w:rPr>
        <w:t>FirstSearch</w:t>
      </w:r>
      <w:proofErr w:type="spellEnd"/>
    </w:p>
    <w:p w:rsidR="007B6C81" w:rsidRPr="0096088B" w:rsidRDefault="00A21608" w:rsidP="00102470">
      <w:pPr>
        <w:spacing w:before="240" w:after="0" w:line="240" w:lineRule="auto"/>
        <w:rPr>
          <w:sz w:val="24"/>
          <w:szCs w:val="24"/>
        </w:rPr>
      </w:pPr>
      <w:r w:rsidRPr="0096088B">
        <w:rPr>
          <w:b/>
          <w:sz w:val="24"/>
          <w:szCs w:val="24"/>
        </w:rPr>
        <w:t xml:space="preserve">Minutes </w:t>
      </w:r>
      <w:r w:rsidR="007B6C81" w:rsidRPr="0096088B">
        <w:rPr>
          <w:b/>
          <w:sz w:val="24"/>
          <w:szCs w:val="24"/>
        </w:rPr>
        <w:t>of March 21, 2011</w:t>
      </w:r>
      <w:r w:rsidRPr="0096088B">
        <w:rPr>
          <w:b/>
          <w:sz w:val="24"/>
          <w:szCs w:val="24"/>
        </w:rPr>
        <w:t xml:space="preserve">: </w:t>
      </w:r>
    </w:p>
    <w:p w:rsidR="00833ECC" w:rsidRPr="0096088B" w:rsidRDefault="007B6C81" w:rsidP="00102470">
      <w:pPr>
        <w:spacing w:before="240"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Peg Elliott</w:t>
      </w:r>
      <w:r w:rsidR="00833ECC" w:rsidRPr="0096088B">
        <w:rPr>
          <w:sz w:val="24"/>
          <w:szCs w:val="24"/>
        </w:rPr>
        <w:t xml:space="preserve"> made a mo</w:t>
      </w:r>
      <w:r w:rsidRPr="0096088B">
        <w:rPr>
          <w:sz w:val="24"/>
          <w:szCs w:val="24"/>
        </w:rPr>
        <w:t>tion to approve the minutes as amended</w:t>
      </w:r>
      <w:r w:rsidR="00833ECC" w:rsidRPr="0096088B">
        <w:rPr>
          <w:sz w:val="24"/>
          <w:szCs w:val="24"/>
        </w:rPr>
        <w:t>, (S/A).</w:t>
      </w:r>
    </w:p>
    <w:p w:rsidR="00A21608" w:rsidRPr="0096088B" w:rsidRDefault="00A21608" w:rsidP="00102470">
      <w:pPr>
        <w:tabs>
          <w:tab w:val="left" w:pos="1440"/>
        </w:tabs>
        <w:spacing w:before="240" w:after="0"/>
        <w:ind w:left="1440" w:hanging="1440"/>
        <w:outlineLvl w:val="0"/>
        <w:rPr>
          <w:b/>
          <w:sz w:val="24"/>
          <w:szCs w:val="24"/>
        </w:rPr>
      </w:pPr>
      <w:r w:rsidRPr="0096088B">
        <w:rPr>
          <w:b/>
          <w:sz w:val="24"/>
          <w:szCs w:val="24"/>
        </w:rPr>
        <w:t>Agenda Items:</w:t>
      </w:r>
    </w:p>
    <w:p w:rsidR="00EE7DDE" w:rsidRPr="0096088B" w:rsidRDefault="00EE7DDE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Welcome </w:t>
      </w:r>
      <w:r w:rsidR="00DD6B21" w:rsidRPr="0096088B">
        <w:rPr>
          <w:sz w:val="24"/>
          <w:szCs w:val="24"/>
        </w:rPr>
        <w:t xml:space="preserve">the </w:t>
      </w:r>
      <w:r w:rsidRPr="0096088B">
        <w:rPr>
          <w:sz w:val="24"/>
          <w:szCs w:val="24"/>
        </w:rPr>
        <w:t>Automation Committee members</w:t>
      </w:r>
    </w:p>
    <w:p w:rsidR="00EE7DDE" w:rsidRPr="0096088B" w:rsidRDefault="00DD6B21" w:rsidP="0019756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Compared the </w:t>
      </w:r>
      <w:r w:rsidR="00197564" w:rsidRPr="0096088B">
        <w:rPr>
          <w:sz w:val="24"/>
          <w:szCs w:val="24"/>
        </w:rPr>
        <w:t>charges of the two committees</w:t>
      </w:r>
    </w:p>
    <w:p w:rsidR="00DD6B21" w:rsidRPr="0096088B" w:rsidRDefault="00DD6B21" w:rsidP="00DD6B2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Automation committee is primarily concerned with how the RBDB funds are spent by CLRC.  Much of these funds are now being spent on electronic resources.</w:t>
      </w:r>
    </w:p>
    <w:p w:rsidR="00DD6B21" w:rsidRPr="0096088B" w:rsidRDefault="00DD6B21" w:rsidP="00DD6B2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Debby suggested that the two committees periodically meet together.</w:t>
      </w:r>
    </w:p>
    <w:p w:rsidR="00DD6B21" w:rsidRPr="0096088B" w:rsidRDefault="00DD6B21" w:rsidP="00DD6B2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Mike pointed out that the two committees have overlap in their purpose and that there is the potential for a conflict of priorities.  Beverly agreed that they could be cross purpose.</w:t>
      </w:r>
    </w:p>
    <w:p w:rsidR="00DD6B21" w:rsidRPr="0096088B" w:rsidRDefault="00DD6B21" w:rsidP="00DD6B21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Beverly suggested one large committee with subcommittees to focus on things of interest like RBDB funding or technology.</w:t>
      </w:r>
    </w:p>
    <w:p w:rsidR="00DD6B21" w:rsidRPr="0096088B" w:rsidRDefault="00DD6B21" w:rsidP="00DD6B2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lastRenderedPageBreak/>
        <w:t>Beverly respectfully remarked that the original charge of the Automation committee, retrospective conversion</w:t>
      </w:r>
      <w:r w:rsidR="003337E6" w:rsidRPr="0096088B">
        <w:rPr>
          <w:sz w:val="24"/>
          <w:szCs w:val="24"/>
        </w:rPr>
        <w:t xml:space="preserve"> using RBDB funding</w:t>
      </w:r>
      <w:r w:rsidRPr="0096088B">
        <w:rPr>
          <w:sz w:val="24"/>
          <w:szCs w:val="24"/>
        </w:rPr>
        <w:t>, has been served</w:t>
      </w:r>
      <w:r w:rsidR="003337E6" w:rsidRPr="0096088B">
        <w:rPr>
          <w:sz w:val="24"/>
          <w:szCs w:val="24"/>
        </w:rPr>
        <w:t>,</w:t>
      </w:r>
      <w:r w:rsidRPr="0096088B">
        <w:rPr>
          <w:sz w:val="24"/>
          <w:szCs w:val="24"/>
        </w:rPr>
        <w:t xml:space="preserve"> but that RBDB money is now used fo</w:t>
      </w:r>
      <w:r w:rsidR="003337E6" w:rsidRPr="0096088B">
        <w:rPr>
          <w:sz w:val="24"/>
          <w:szCs w:val="24"/>
        </w:rPr>
        <w:t>r much more than just retrospective conversion</w:t>
      </w:r>
      <w:r w:rsidRPr="0096088B">
        <w:rPr>
          <w:sz w:val="24"/>
          <w:szCs w:val="24"/>
        </w:rPr>
        <w:t>.</w:t>
      </w:r>
    </w:p>
    <w:p w:rsidR="00DD6B21" w:rsidRPr="0096088B" w:rsidRDefault="00DD6B21" w:rsidP="00DD6B2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All present agreed that the term “automation” was outdated.</w:t>
      </w:r>
    </w:p>
    <w:p w:rsidR="00DD6B21" w:rsidRPr="0096088B" w:rsidRDefault="00DD6B21" w:rsidP="00DD6B2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Deb wondered if there might still be a need for automation in the region, especially with regard to IT infrastructure issues or possibly tablet computers. </w:t>
      </w:r>
    </w:p>
    <w:p w:rsidR="00DD6B21" w:rsidRPr="0096088B" w:rsidRDefault="00DD6B21" w:rsidP="001D4E6B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Peg suggested a knowledge database as an alternative to a subcommittee</w:t>
      </w:r>
      <w:r w:rsidR="001D4E6B" w:rsidRPr="0096088B">
        <w:rPr>
          <w:sz w:val="24"/>
          <w:szCs w:val="24"/>
        </w:rPr>
        <w:t xml:space="preserve"> for these issues, but this was unsuccessful in the past.</w:t>
      </w:r>
    </w:p>
    <w:p w:rsidR="003337E6" w:rsidRPr="0096088B" w:rsidRDefault="003337E6" w:rsidP="003337E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Motion to recommend a vote of the Board to merge the Automation and the Library Resources and Services committees made by Mike.</w:t>
      </w:r>
    </w:p>
    <w:p w:rsidR="003337E6" w:rsidRPr="0096088B" w:rsidRDefault="003337E6" w:rsidP="003337E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Diana seconded this.  It was unanimously passed.</w:t>
      </w:r>
    </w:p>
    <w:p w:rsidR="003337E6" w:rsidRPr="0096088B" w:rsidRDefault="003337E6" w:rsidP="003337E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Diana asked about a new chair or co-chair.</w:t>
      </w:r>
    </w:p>
    <w:p w:rsidR="003337E6" w:rsidRPr="0096088B" w:rsidRDefault="003337E6" w:rsidP="003337E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Nancy volunteered to step down as chair of the Automation committee if the two committees are merged.</w:t>
      </w:r>
    </w:p>
    <w:p w:rsidR="003337E6" w:rsidRPr="0096088B" w:rsidRDefault="003337E6" w:rsidP="003337E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DeAnn asked about terms.  Deirdre suggested terms remain the same. </w:t>
      </w:r>
    </w:p>
    <w:p w:rsidR="003337E6" w:rsidRPr="0096088B" w:rsidRDefault="003337E6" w:rsidP="003337E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The charge for the newly merged committee will need amendments.</w:t>
      </w:r>
      <w:r w:rsidRPr="0096088B">
        <w:rPr>
          <w:sz w:val="24"/>
          <w:szCs w:val="24"/>
        </w:rPr>
        <w:tab/>
      </w:r>
    </w:p>
    <w:p w:rsidR="003337E6" w:rsidRPr="0096088B" w:rsidRDefault="003337E6" w:rsidP="003337E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DeAnn suggested the new charge reflect the application of technology to services.</w:t>
      </w:r>
    </w:p>
    <w:p w:rsidR="003337E6" w:rsidRPr="0096088B" w:rsidRDefault="003337E6" w:rsidP="003337E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Mike recommended infrastructure be included in the charge.</w:t>
      </w:r>
    </w:p>
    <w:p w:rsidR="003337E6" w:rsidRPr="0096088B" w:rsidRDefault="003337E6" w:rsidP="003337E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The new charge will be discussed over email.</w:t>
      </w:r>
    </w:p>
    <w:p w:rsidR="00197564" w:rsidRPr="0096088B" w:rsidRDefault="00197564" w:rsidP="0019756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Website</w:t>
      </w:r>
    </w:p>
    <w:p w:rsidR="003337E6" w:rsidRPr="0096088B" w:rsidRDefault="00197564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Deirdre has sent website suggestions from the last LRS meeting to the website developer.  He responded that CLRC will need a much larger library of graphics.  </w:t>
      </w:r>
    </w:p>
    <w:p w:rsidR="00197564" w:rsidRPr="0096088B" w:rsidRDefault="00197564" w:rsidP="0019756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Special Projects Assistant, Claire </w:t>
      </w:r>
      <w:proofErr w:type="spellStart"/>
      <w:r w:rsidRPr="0096088B">
        <w:rPr>
          <w:sz w:val="24"/>
          <w:szCs w:val="24"/>
        </w:rPr>
        <w:t>Enkosky</w:t>
      </w:r>
      <w:proofErr w:type="spellEnd"/>
      <w:r w:rsidRPr="0096088B">
        <w:rPr>
          <w:sz w:val="24"/>
          <w:szCs w:val="24"/>
        </w:rPr>
        <w:t>, will be sent out to member libraries to take photographs.</w:t>
      </w:r>
    </w:p>
    <w:p w:rsidR="00197564" w:rsidRPr="0096088B" w:rsidRDefault="00197564" w:rsidP="0019756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CLRC will also ask member libraries to send us photographs from their events. </w:t>
      </w:r>
    </w:p>
    <w:p w:rsidR="00197564" w:rsidRPr="0096088B" w:rsidRDefault="00197564" w:rsidP="0019756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The first feature story on the new website will be Sue Kowalski’s award of $10,000 from AASL’s 2011 National School Library Program of the Year.  Sue Kowalski works at Pine Grove Middle School in East Syracuse, New York.</w:t>
      </w:r>
    </w:p>
    <w:p w:rsidR="00197564" w:rsidRPr="0096088B" w:rsidRDefault="00197564" w:rsidP="00FA0FA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Deirdre has not yet received a mock-up of the new website but she will email it to the members of the committee once it is finished.</w:t>
      </w:r>
    </w:p>
    <w:p w:rsidR="00FA0FA1" w:rsidRPr="0096088B" w:rsidRDefault="00FA0FA1" w:rsidP="00FA0FA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Deirdre would like to implement individual user accounts for the new website</w:t>
      </w:r>
    </w:p>
    <w:p w:rsidR="00FA0FA1" w:rsidRPr="0096088B" w:rsidRDefault="00FA0FA1" w:rsidP="00FA0FA1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Users would be able to self-subscribe and register to CE events, track their events, and update their employment information.</w:t>
      </w:r>
    </w:p>
    <w:p w:rsidR="00197564" w:rsidRPr="0096088B" w:rsidRDefault="00197564" w:rsidP="0019756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Chris Hawkins, CLRC’s IT person, recomm</w:t>
      </w:r>
      <w:r w:rsidR="00FA0FA1" w:rsidRPr="0096088B">
        <w:rPr>
          <w:sz w:val="24"/>
          <w:szCs w:val="24"/>
        </w:rPr>
        <w:t>ended a non-relational database to be incorporated into the website design.  He recommends a dot net to be developed independent of any application like Access.</w:t>
      </w:r>
    </w:p>
    <w:p w:rsidR="00FA0FA1" w:rsidRPr="0096088B" w:rsidRDefault="00FA0FA1" w:rsidP="00FA0FA1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Mike and Deb both suggested that investing in a unique option like this could lead to problems in the future if CLRC wants to change developers.</w:t>
      </w:r>
    </w:p>
    <w:p w:rsidR="00FA0FA1" w:rsidRPr="0096088B" w:rsidRDefault="00FA0FA1" w:rsidP="00FA0FA1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DeAnn questioned a non-relational database.  She pointed out that dot net is proprietary and will require an ISS, which is an extra cost.  She recommended </w:t>
      </w:r>
      <w:proofErr w:type="spellStart"/>
      <w:r w:rsidRPr="0096088B">
        <w:rPr>
          <w:sz w:val="24"/>
          <w:szCs w:val="24"/>
        </w:rPr>
        <w:t>MySQL</w:t>
      </w:r>
      <w:proofErr w:type="spellEnd"/>
      <w:r w:rsidRPr="0096088B">
        <w:rPr>
          <w:sz w:val="24"/>
          <w:szCs w:val="24"/>
        </w:rPr>
        <w:t xml:space="preserve"> and PHP which are both open source.</w:t>
      </w:r>
    </w:p>
    <w:p w:rsidR="00FA0FA1" w:rsidRPr="0096088B" w:rsidRDefault="00FA0FA1" w:rsidP="00FA0FA1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lastRenderedPageBreak/>
        <w:t xml:space="preserve">Mike recommended FileMaker as an improvement from Access.  He also recommended </w:t>
      </w:r>
      <w:proofErr w:type="spellStart"/>
      <w:r w:rsidRPr="0096088B">
        <w:rPr>
          <w:sz w:val="24"/>
          <w:szCs w:val="24"/>
        </w:rPr>
        <w:t>MySQL</w:t>
      </w:r>
      <w:proofErr w:type="spellEnd"/>
      <w:r w:rsidRPr="0096088B">
        <w:rPr>
          <w:sz w:val="24"/>
          <w:szCs w:val="24"/>
        </w:rPr>
        <w:t xml:space="preserve"> and PHP.</w:t>
      </w:r>
    </w:p>
    <w:p w:rsidR="001B359D" w:rsidRPr="0096088B" w:rsidRDefault="0051340F" w:rsidP="00833EC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Discussion of databases</w:t>
      </w:r>
    </w:p>
    <w:p w:rsidR="00562544" w:rsidRPr="0096088B" w:rsidRDefault="00562544" w:rsidP="00833ECC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Statistics</w:t>
      </w:r>
    </w:p>
    <w:p w:rsidR="00562544" w:rsidRPr="0096088B" w:rsidRDefault="00562544" w:rsidP="0056254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At the last meeting the committee asked Debby to provide statistics on CLRC’s members’ use of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</w:t>
      </w:r>
      <w:proofErr w:type="spellStart"/>
      <w:r w:rsidRPr="0096088B">
        <w:rPr>
          <w:sz w:val="24"/>
          <w:szCs w:val="24"/>
        </w:rPr>
        <w:t>WorldCat</w:t>
      </w:r>
      <w:proofErr w:type="spellEnd"/>
      <w:r w:rsidRPr="0096088B">
        <w:rPr>
          <w:sz w:val="24"/>
          <w:szCs w:val="24"/>
        </w:rPr>
        <w:t xml:space="preserve">, Wilson, and </w:t>
      </w:r>
      <w:proofErr w:type="spellStart"/>
      <w:r w:rsidRPr="0096088B">
        <w:rPr>
          <w:sz w:val="24"/>
          <w:szCs w:val="24"/>
        </w:rPr>
        <w:t>Newsbank</w:t>
      </w:r>
      <w:proofErr w:type="spellEnd"/>
      <w:r w:rsidRPr="0096088B">
        <w:rPr>
          <w:sz w:val="24"/>
          <w:szCs w:val="24"/>
        </w:rPr>
        <w:t>.  She passed out copies of the statistics report to the committee.</w:t>
      </w:r>
    </w:p>
    <w:p w:rsidR="00B5446A" w:rsidRDefault="00B5446A" w:rsidP="00562544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</w:t>
      </w:r>
      <w:proofErr w:type="spellStart"/>
      <w:r w:rsidRPr="0096088B">
        <w:rPr>
          <w:sz w:val="24"/>
          <w:szCs w:val="24"/>
        </w:rPr>
        <w:t>WorldCat</w:t>
      </w:r>
      <w:proofErr w:type="spellEnd"/>
      <w:r w:rsidRPr="0096088B">
        <w:rPr>
          <w:sz w:val="24"/>
          <w:szCs w:val="24"/>
        </w:rPr>
        <w:t xml:space="preserve"> is much more heavily used.  CLRC is committed to maintaining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>.</w:t>
      </w:r>
    </w:p>
    <w:p w:rsidR="0096088B" w:rsidRPr="0096088B" w:rsidRDefault="0096088B" w:rsidP="00562544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community colleges use Wilson very heavily.</w:t>
      </w:r>
    </w:p>
    <w:p w:rsidR="001B359D" w:rsidRPr="0096088B" w:rsidRDefault="00B5446A" w:rsidP="0056254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Additionally, Debby sent a survey out to member libraries and passed out copies of the preliminary survey results to the committee.  The survey had 50 respondents and included open answers.</w:t>
      </w:r>
    </w:p>
    <w:p w:rsidR="00B5446A" w:rsidRPr="0096088B" w:rsidRDefault="00B5446A" w:rsidP="00562544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Most libraries reported that they would not be able to continue their subscription to the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>/ Wilson package without CLRC’s subsidization.</w:t>
      </w:r>
    </w:p>
    <w:p w:rsidR="00B5446A" w:rsidRPr="0096088B" w:rsidRDefault="00B5446A" w:rsidP="00B5446A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Fewer than half of CLRC’s member libraries use the </w:t>
      </w:r>
      <w:proofErr w:type="spellStart"/>
      <w:r w:rsidRPr="0096088B">
        <w:rPr>
          <w:sz w:val="24"/>
          <w:szCs w:val="24"/>
        </w:rPr>
        <w:t>Newsbank</w:t>
      </w:r>
      <w:proofErr w:type="spellEnd"/>
      <w:r w:rsidRPr="0096088B">
        <w:rPr>
          <w:sz w:val="24"/>
          <w:szCs w:val="24"/>
        </w:rPr>
        <w:t xml:space="preserve"> subscription, which is cost share.  Last year’s price for </w:t>
      </w:r>
      <w:proofErr w:type="spellStart"/>
      <w:r w:rsidRPr="0096088B">
        <w:rPr>
          <w:sz w:val="24"/>
          <w:szCs w:val="24"/>
        </w:rPr>
        <w:t>Newsbank</w:t>
      </w:r>
      <w:proofErr w:type="spellEnd"/>
      <w:r w:rsidRPr="0096088B">
        <w:rPr>
          <w:sz w:val="24"/>
          <w:szCs w:val="24"/>
        </w:rPr>
        <w:t xml:space="preserve"> was $81,000 of which $20,000 was divided among the members.  This year, </w:t>
      </w:r>
      <w:proofErr w:type="spellStart"/>
      <w:r w:rsidRPr="0096088B">
        <w:rPr>
          <w:sz w:val="24"/>
          <w:szCs w:val="24"/>
        </w:rPr>
        <w:t>Newsbank</w:t>
      </w:r>
      <w:proofErr w:type="spellEnd"/>
      <w:r w:rsidRPr="0096088B">
        <w:rPr>
          <w:sz w:val="24"/>
          <w:szCs w:val="24"/>
        </w:rPr>
        <w:t xml:space="preserve"> is $77,000 because they are waiving an administrator fee.</w:t>
      </w:r>
    </w:p>
    <w:p w:rsidR="009833F5" w:rsidRDefault="00B5446A" w:rsidP="0096088B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6088B">
        <w:rPr>
          <w:sz w:val="24"/>
          <w:szCs w:val="24"/>
        </w:rPr>
        <w:t>Newsbank</w:t>
      </w:r>
      <w:proofErr w:type="spellEnd"/>
      <w:r w:rsidRPr="0096088B">
        <w:rPr>
          <w:sz w:val="24"/>
          <w:szCs w:val="24"/>
        </w:rPr>
        <w:t xml:space="preserve"> was formerly offered through WALDO.  WALDO is no longer working through the 3Rs.  </w:t>
      </w:r>
    </w:p>
    <w:p w:rsidR="0096088B" w:rsidRPr="0096088B" w:rsidRDefault="0096088B" w:rsidP="0096088B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56% of </w:t>
      </w:r>
      <w:proofErr w:type="spellStart"/>
      <w:r>
        <w:rPr>
          <w:sz w:val="24"/>
          <w:szCs w:val="24"/>
        </w:rPr>
        <w:t>Newsbank</w:t>
      </w:r>
      <w:proofErr w:type="spellEnd"/>
      <w:r>
        <w:rPr>
          <w:sz w:val="24"/>
          <w:szCs w:val="24"/>
        </w:rPr>
        <w:t xml:space="preserve"> usage is OCPL.  26% is BOCES.</w:t>
      </w:r>
    </w:p>
    <w:p w:rsidR="00B00009" w:rsidRPr="0096088B" w:rsidRDefault="00B00009" w:rsidP="00B0000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Peg pointed out that an alarming number of people who filled out the survey said they were not aware of these services.</w:t>
      </w:r>
    </w:p>
    <w:p w:rsidR="00B00009" w:rsidRPr="0096088B" w:rsidRDefault="00B00009" w:rsidP="00B00009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Mike suggested that this could be a difference between a library director and a technical services or reference staff member.</w:t>
      </w:r>
    </w:p>
    <w:p w:rsidR="00562544" w:rsidRPr="0096088B" w:rsidRDefault="00562544" w:rsidP="00562544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Discussion</w:t>
      </w:r>
    </w:p>
    <w:p w:rsidR="00562544" w:rsidRPr="0096088B" w:rsidRDefault="00562544" w:rsidP="0056254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Beverly remarked that her system’s 43 member libraries use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to handle ILL.</w:t>
      </w:r>
    </w:p>
    <w:p w:rsidR="009833F5" w:rsidRPr="0096088B" w:rsidRDefault="009833F5" w:rsidP="009833F5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However, her system made a conscious decision not to give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access to patrons because of how quickly it timed out and logged users off.</w:t>
      </w:r>
    </w:p>
    <w:p w:rsidR="00562544" w:rsidRPr="0096088B" w:rsidRDefault="00562544" w:rsidP="0056254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Mike felt that </w:t>
      </w:r>
      <w:proofErr w:type="spellStart"/>
      <w:r w:rsidR="009833F5" w:rsidRPr="0096088B">
        <w:rPr>
          <w:sz w:val="24"/>
          <w:szCs w:val="24"/>
        </w:rPr>
        <w:t>FirstSearch</w:t>
      </w:r>
      <w:proofErr w:type="spellEnd"/>
      <w:r w:rsidR="009833F5" w:rsidRPr="0096088B">
        <w:rPr>
          <w:sz w:val="24"/>
          <w:szCs w:val="24"/>
        </w:rPr>
        <w:t xml:space="preserve"> </w:t>
      </w:r>
      <w:proofErr w:type="spellStart"/>
      <w:r w:rsidRPr="0096088B">
        <w:rPr>
          <w:sz w:val="24"/>
          <w:szCs w:val="24"/>
        </w:rPr>
        <w:t>WorldCat</w:t>
      </w:r>
      <w:proofErr w:type="spellEnd"/>
      <w:r w:rsidRPr="0096088B">
        <w:rPr>
          <w:sz w:val="24"/>
          <w:szCs w:val="24"/>
        </w:rPr>
        <w:t xml:space="preserve"> is not replaceable.</w:t>
      </w:r>
      <w:r w:rsidR="009833F5" w:rsidRPr="0096088B">
        <w:rPr>
          <w:sz w:val="24"/>
          <w:szCs w:val="24"/>
        </w:rPr>
        <w:t xml:space="preserve">  </w:t>
      </w:r>
    </w:p>
    <w:p w:rsidR="00562544" w:rsidRPr="0096088B" w:rsidRDefault="00562544" w:rsidP="00562544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Deb clarified that libraries must have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for their holding records to appear on the free WorldCat.org.  Without the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subscription, these holdings will not appear in WorldCat.org.</w:t>
      </w:r>
    </w:p>
    <w:p w:rsidR="00562544" w:rsidRPr="0096088B" w:rsidRDefault="00562544" w:rsidP="00B0000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CLRC’s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price will not increase even though one of the partners has dropped out.</w:t>
      </w:r>
    </w:p>
    <w:p w:rsidR="009833F5" w:rsidRPr="0096088B" w:rsidRDefault="00B00009" w:rsidP="009833F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Wilson products were part of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but will not be after July 1</w:t>
      </w:r>
      <w:r w:rsidRPr="0096088B">
        <w:rPr>
          <w:sz w:val="24"/>
          <w:szCs w:val="24"/>
          <w:vertAlign w:val="superscript"/>
        </w:rPr>
        <w:t>st</w:t>
      </w:r>
      <w:r w:rsidRPr="0096088B">
        <w:rPr>
          <w:sz w:val="24"/>
          <w:szCs w:val="24"/>
        </w:rPr>
        <w:t xml:space="preserve">, 2011.  </w:t>
      </w:r>
      <w:r w:rsidR="009833F5" w:rsidRPr="0096088B">
        <w:rPr>
          <w:sz w:val="24"/>
          <w:szCs w:val="24"/>
        </w:rPr>
        <w:t xml:space="preserve">Wilson </w:t>
      </w:r>
      <w:proofErr w:type="spellStart"/>
      <w:r w:rsidR="009833F5" w:rsidRPr="0096088B">
        <w:rPr>
          <w:sz w:val="24"/>
          <w:szCs w:val="24"/>
        </w:rPr>
        <w:t>Omnifile</w:t>
      </w:r>
      <w:proofErr w:type="spellEnd"/>
      <w:r w:rsidR="009833F5" w:rsidRPr="0096088B">
        <w:rPr>
          <w:sz w:val="24"/>
          <w:szCs w:val="24"/>
        </w:rPr>
        <w:t xml:space="preserve"> would cost $35,000 to continue.</w:t>
      </w:r>
    </w:p>
    <w:p w:rsidR="009833F5" w:rsidRPr="0096088B" w:rsidRDefault="009833F5" w:rsidP="009833F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Mike remarked that Novel now supplants much of what Wilson offers.</w:t>
      </w:r>
    </w:p>
    <w:p w:rsidR="009833F5" w:rsidRPr="0096088B" w:rsidRDefault="009833F5" w:rsidP="009833F5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lastRenderedPageBreak/>
        <w:t>Peg suggested that users may not realize that Novel has more academic journals now.</w:t>
      </w:r>
    </w:p>
    <w:p w:rsidR="009833F5" w:rsidRPr="0096088B" w:rsidRDefault="009833F5" w:rsidP="009833F5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Diana recommended the promotion of the new Gale and Novel products.</w:t>
      </w:r>
    </w:p>
    <w:p w:rsidR="0096088B" w:rsidRPr="0096088B" w:rsidRDefault="0096088B" w:rsidP="0096088B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6088B">
        <w:rPr>
          <w:sz w:val="24"/>
          <w:szCs w:val="24"/>
        </w:rPr>
        <w:t>Newsbank</w:t>
      </w:r>
      <w:proofErr w:type="spellEnd"/>
      <w:r w:rsidRPr="0096088B">
        <w:rPr>
          <w:sz w:val="24"/>
          <w:szCs w:val="24"/>
        </w:rPr>
        <w:t xml:space="preserve"> is paid through until the end of August.  </w:t>
      </w:r>
    </w:p>
    <w:p w:rsidR="0096088B" w:rsidRPr="0096088B" w:rsidRDefault="0096088B" w:rsidP="0096088B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Motion to discontinue Wilson subsidization</w:t>
      </w:r>
    </w:p>
    <w:p w:rsidR="0096088B" w:rsidRPr="0096088B" w:rsidRDefault="0096088B" w:rsidP="0096088B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 xml:space="preserve">OCLC has discontinued offering Wilson Select.  Whereas Wilson Select &amp; </w:t>
      </w:r>
      <w:proofErr w:type="spellStart"/>
      <w:r w:rsidRPr="0096088B">
        <w:rPr>
          <w:sz w:val="24"/>
          <w:szCs w:val="24"/>
        </w:rPr>
        <w:t>FirstSearch</w:t>
      </w:r>
      <w:proofErr w:type="spellEnd"/>
      <w:r w:rsidRPr="0096088B">
        <w:rPr>
          <w:sz w:val="24"/>
          <w:szCs w:val="24"/>
        </w:rPr>
        <w:t xml:space="preserve"> databases will be offered separately effective July 1</w:t>
      </w:r>
      <w:r w:rsidRPr="0096088B">
        <w:rPr>
          <w:sz w:val="24"/>
          <w:szCs w:val="24"/>
          <w:vertAlign w:val="superscript"/>
        </w:rPr>
        <w:t>st</w:t>
      </w:r>
      <w:r w:rsidRPr="0096088B">
        <w:rPr>
          <w:sz w:val="24"/>
          <w:szCs w:val="24"/>
        </w:rPr>
        <w:t>, 2011, based on the user feedback through the surveys and an analysis of the usage statistics, the committee recommends discontinuing subsidies for the Wilson Select database beyond June 30, 2011.</w:t>
      </w:r>
    </w:p>
    <w:p w:rsidR="0096088B" w:rsidRDefault="0096088B" w:rsidP="0096088B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96088B">
        <w:rPr>
          <w:sz w:val="24"/>
          <w:szCs w:val="24"/>
        </w:rPr>
        <w:t>Motion made by Peg Elliott. Seconded by Mike Poulin.</w:t>
      </w:r>
    </w:p>
    <w:p w:rsidR="0096088B" w:rsidRDefault="0096088B" w:rsidP="0096088B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CLRC will facilitate the transition for members and advise members with higher usage.</w:t>
      </w:r>
    </w:p>
    <w:p w:rsidR="0096088B" w:rsidRDefault="0096088B" w:rsidP="0096088B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continue </w:t>
      </w:r>
      <w:proofErr w:type="spellStart"/>
      <w:r>
        <w:rPr>
          <w:sz w:val="24"/>
          <w:szCs w:val="24"/>
        </w:rPr>
        <w:t>FirstSearch</w:t>
      </w:r>
      <w:proofErr w:type="spellEnd"/>
      <w:r>
        <w:rPr>
          <w:sz w:val="24"/>
          <w:szCs w:val="24"/>
        </w:rPr>
        <w:t xml:space="preserve"> Base package subsidization</w:t>
      </w:r>
    </w:p>
    <w:p w:rsidR="0096088B" w:rsidRDefault="0096088B" w:rsidP="0096088B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recommend the continued subsidization of the </w:t>
      </w:r>
      <w:proofErr w:type="spellStart"/>
      <w:r>
        <w:rPr>
          <w:sz w:val="24"/>
          <w:szCs w:val="24"/>
        </w:rPr>
        <w:t>FirstSearch</w:t>
      </w:r>
      <w:proofErr w:type="spellEnd"/>
      <w:r>
        <w:rPr>
          <w:sz w:val="24"/>
          <w:szCs w:val="24"/>
        </w:rPr>
        <w:t xml:space="preserve"> Base package subscription.</w:t>
      </w:r>
    </w:p>
    <w:p w:rsidR="0096088B" w:rsidRDefault="0096088B" w:rsidP="0096088B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made by Peg Elliott.  Seconded by Mike Poulin.  Unanimously agreed.</w:t>
      </w:r>
    </w:p>
    <w:p w:rsidR="0096088B" w:rsidRDefault="0096088B" w:rsidP="0096088B">
      <w:pPr>
        <w:spacing w:after="0" w:line="240" w:lineRule="auto"/>
        <w:rPr>
          <w:sz w:val="24"/>
          <w:szCs w:val="24"/>
        </w:rPr>
      </w:pPr>
    </w:p>
    <w:p w:rsidR="0096088B" w:rsidRPr="0096088B" w:rsidRDefault="0096088B" w:rsidP="00960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Peg made a motion to adjourn at 4:08 with an understanding that the next meeting and a special meeting about </w:t>
      </w:r>
      <w:proofErr w:type="spellStart"/>
      <w:r>
        <w:rPr>
          <w:sz w:val="24"/>
          <w:szCs w:val="24"/>
        </w:rPr>
        <w:t>Newsbank</w:t>
      </w:r>
      <w:proofErr w:type="spellEnd"/>
      <w:r>
        <w:rPr>
          <w:sz w:val="24"/>
          <w:szCs w:val="24"/>
        </w:rPr>
        <w:t xml:space="preserve"> will be scheduled via email (S/A).</w:t>
      </w:r>
    </w:p>
    <w:p w:rsidR="00B00009" w:rsidRPr="0096088B" w:rsidRDefault="00B00009" w:rsidP="00B00009">
      <w:pPr>
        <w:spacing w:after="0" w:line="240" w:lineRule="auto"/>
        <w:ind w:left="2880"/>
        <w:rPr>
          <w:sz w:val="24"/>
          <w:szCs w:val="24"/>
        </w:rPr>
      </w:pPr>
    </w:p>
    <w:p w:rsidR="008275FE" w:rsidRPr="0096088B" w:rsidRDefault="008275FE" w:rsidP="008275FE">
      <w:pPr>
        <w:spacing w:before="240"/>
        <w:ind w:right="-480"/>
        <w:rPr>
          <w:b/>
          <w:sz w:val="24"/>
          <w:szCs w:val="24"/>
        </w:rPr>
      </w:pPr>
      <w:r w:rsidRPr="0096088B">
        <w:rPr>
          <w:b/>
          <w:sz w:val="24"/>
          <w:szCs w:val="24"/>
        </w:rPr>
        <w:t>NEXT MEETING: DATE</w:t>
      </w:r>
      <w:r w:rsidR="009778A5" w:rsidRPr="0096088B">
        <w:rPr>
          <w:b/>
          <w:sz w:val="24"/>
          <w:szCs w:val="24"/>
        </w:rPr>
        <w:t xml:space="preserve"> to be determined via Doodle poll.</w:t>
      </w:r>
    </w:p>
    <w:p w:rsidR="00A21608" w:rsidRPr="0096088B" w:rsidRDefault="00A21608" w:rsidP="008A6B81">
      <w:pPr>
        <w:tabs>
          <w:tab w:val="left" w:pos="1440"/>
        </w:tabs>
        <w:spacing w:after="0"/>
        <w:rPr>
          <w:sz w:val="24"/>
          <w:szCs w:val="24"/>
        </w:rPr>
      </w:pPr>
      <w:r w:rsidRPr="0096088B">
        <w:rPr>
          <w:sz w:val="24"/>
          <w:szCs w:val="24"/>
        </w:rPr>
        <w:t>Respectfully submitted,</w:t>
      </w:r>
    </w:p>
    <w:p w:rsidR="00A21608" w:rsidRPr="0096088B" w:rsidRDefault="007B6C81" w:rsidP="00A21608">
      <w:pPr>
        <w:spacing w:after="0"/>
        <w:ind w:left="1440" w:right="-480" w:hanging="1440"/>
        <w:rPr>
          <w:sz w:val="24"/>
          <w:szCs w:val="24"/>
        </w:rPr>
      </w:pPr>
      <w:r w:rsidRPr="0096088B">
        <w:rPr>
          <w:sz w:val="24"/>
          <w:szCs w:val="24"/>
        </w:rPr>
        <w:t xml:space="preserve">Claire </w:t>
      </w:r>
      <w:proofErr w:type="spellStart"/>
      <w:r w:rsidRPr="0096088B">
        <w:rPr>
          <w:sz w:val="24"/>
          <w:szCs w:val="24"/>
        </w:rPr>
        <w:t>Enkosky</w:t>
      </w:r>
      <w:proofErr w:type="spellEnd"/>
    </w:p>
    <w:p w:rsidR="00A21608" w:rsidRPr="0096088B" w:rsidRDefault="007B6C81" w:rsidP="007B6C81">
      <w:pPr>
        <w:spacing w:after="0"/>
        <w:ind w:right="-480"/>
        <w:rPr>
          <w:sz w:val="24"/>
          <w:szCs w:val="24"/>
        </w:rPr>
      </w:pPr>
      <w:r w:rsidRPr="0096088B">
        <w:rPr>
          <w:sz w:val="24"/>
          <w:szCs w:val="24"/>
        </w:rPr>
        <w:t>Special Projects Assistant, CLRC</w:t>
      </w:r>
    </w:p>
    <w:sectPr w:rsidR="00A21608" w:rsidRPr="0096088B" w:rsidSect="005571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F5" w:rsidRDefault="009833F5" w:rsidP="00833ECC">
      <w:pPr>
        <w:spacing w:after="0" w:line="240" w:lineRule="auto"/>
      </w:pPr>
      <w:r>
        <w:separator/>
      </w:r>
    </w:p>
  </w:endnote>
  <w:endnote w:type="continuationSeparator" w:id="0">
    <w:p w:rsidR="009833F5" w:rsidRDefault="009833F5" w:rsidP="0083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F5" w:rsidRDefault="009833F5" w:rsidP="00833ECC">
    <w:pPr>
      <w:pStyle w:val="Footer"/>
      <w:jc w:val="center"/>
    </w:pPr>
    <w:r>
      <w:t>CLRC: Helping Libraries Help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F5" w:rsidRDefault="009833F5" w:rsidP="00833ECC">
      <w:pPr>
        <w:spacing w:after="0" w:line="240" w:lineRule="auto"/>
      </w:pPr>
      <w:r>
        <w:separator/>
      </w:r>
    </w:p>
  </w:footnote>
  <w:footnote w:type="continuationSeparator" w:id="0">
    <w:p w:rsidR="009833F5" w:rsidRDefault="009833F5" w:rsidP="0083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53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00D2D"/>
    <w:multiLevelType w:val="multilevel"/>
    <w:tmpl w:val="C062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F42"/>
    <w:rsid w:val="000E2088"/>
    <w:rsid w:val="00102470"/>
    <w:rsid w:val="00197564"/>
    <w:rsid w:val="001B359D"/>
    <w:rsid w:val="001D4E6B"/>
    <w:rsid w:val="00300B1A"/>
    <w:rsid w:val="003337E6"/>
    <w:rsid w:val="0051340F"/>
    <w:rsid w:val="005571FE"/>
    <w:rsid w:val="00562544"/>
    <w:rsid w:val="007B6C81"/>
    <w:rsid w:val="008275FE"/>
    <w:rsid w:val="00833ECC"/>
    <w:rsid w:val="008A6B81"/>
    <w:rsid w:val="0096088B"/>
    <w:rsid w:val="009778A5"/>
    <w:rsid w:val="009833F5"/>
    <w:rsid w:val="009C3734"/>
    <w:rsid w:val="00A21608"/>
    <w:rsid w:val="00A808C7"/>
    <w:rsid w:val="00AC5357"/>
    <w:rsid w:val="00B00009"/>
    <w:rsid w:val="00B5446A"/>
    <w:rsid w:val="00BA3A56"/>
    <w:rsid w:val="00C21931"/>
    <w:rsid w:val="00D4331B"/>
    <w:rsid w:val="00D75F42"/>
    <w:rsid w:val="00DD6B21"/>
    <w:rsid w:val="00DF4074"/>
    <w:rsid w:val="00E73BEE"/>
    <w:rsid w:val="00E75674"/>
    <w:rsid w:val="00EA349F"/>
    <w:rsid w:val="00EB6520"/>
    <w:rsid w:val="00EE7DDE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CC"/>
  </w:style>
  <w:style w:type="paragraph" w:styleId="Footer">
    <w:name w:val="footer"/>
    <w:basedOn w:val="Normal"/>
    <w:link w:val="FooterChar"/>
    <w:uiPriority w:val="99"/>
    <w:semiHidden/>
    <w:unhideWhenUsed/>
    <w:rsid w:val="0083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ECC"/>
  </w:style>
  <w:style w:type="paragraph" w:styleId="ListParagraph">
    <w:name w:val="List Paragraph"/>
    <w:basedOn w:val="Normal"/>
    <w:uiPriority w:val="34"/>
    <w:qFormat/>
    <w:rsid w:val="0082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raftMinutes\Minutes%20Draf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Draft template.dotx</Template>
  <TotalTime>99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demerson</cp:lastModifiedBy>
  <cp:revision>10</cp:revision>
  <cp:lastPrinted>2010-04-05T17:35:00Z</cp:lastPrinted>
  <dcterms:created xsi:type="dcterms:W3CDTF">2011-05-10T15:50:00Z</dcterms:created>
  <dcterms:modified xsi:type="dcterms:W3CDTF">2011-07-15T15:48:00Z</dcterms:modified>
</cp:coreProperties>
</file>