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71" w:rsidRDefault="00F24D8B" w:rsidP="004A0FCC">
      <w:pPr>
        <w:spacing w:after="0" w:line="240" w:lineRule="auto"/>
      </w:pPr>
      <w:r>
        <w:t>Library Resources and Services Committee</w:t>
      </w:r>
    </w:p>
    <w:p w:rsidR="00F24D8B" w:rsidRDefault="00F24D8B" w:rsidP="004A0FCC">
      <w:pPr>
        <w:spacing w:after="0" w:line="240" w:lineRule="auto"/>
      </w:pPr>
      <w:r>
        <w:t>Teleconference</w:t>
      </w:r>
    </w:p>
    <w:p w:rsidR="00F24D8B" w:rsidRDefault="00F24D8B" w:rsidP="004A0FCC">
      <w:pPr>
        <w:spacing w:after="0" w:line="240" w:lineRule="auto"/>
      </w:pPr>
      <w:r>
        <w:t>December 1, 2009</w:t>
      </w:r>
    </w:p>
    <w:p w:rsidR="00F24D8B" w:rsidRDefault="00F24D8B" w:rsidP="004A0FCC">
      <w:pPr>
        <w:spacing w:after="0" w:line="240" w:lineRule="auto"/>
      </w:pPr>
      <w:r>
        <w:t>3:30 pm</w:t>
      </w:r>
    </w:p>
    <w:p w:rsidR="00F24D8B" w:rsidRDefault="00F24D8B"/>
    <w:p w:rsidR="00F24D8B" w:rsidRDefault="00F24D8B">
      <w:r>
        <w:t xml:space="preserve">Present: </w:t>
      </w:r>
      <w:r>
        <w:tab/>
        <w:t>Beverly Choltco-Devlin (Mid-York Library System)</w:t>
      </w:r>
      <w:r w:rsidR="0098419C">
        <w:t>, chair</w:t>
      </w:r>
      <w:r>
        <w:t xml:space="preserve">; Stanley Kozaczka (Cazenovia College); Mike Poulin (Colgate University); </w:t>
      </w:r>
      <w:r w:rsidR="0098419C">
        <w:t xml:space="preserve">Peg Elliott (OCPL); Diana Wendell (Madison-Oneida BOCES SLS); </w:t>
      </w:r>
      <w:r w:rsidR="00387292">
        <w:t xml:space="preserve"> Joe Rubleske (guest); A</w:t>
      </w:r>
      <w:r w:rsidR="0098419C">
        <w:t xml:space="preserve">nna Dobkowski (CLRC); Nancy Howe (CLRC ), liaison. </w:t>
      </w:r>
    </w:p>
    <w:p w:rsidR="0098419C" w:rsidRDefault="0098419C" w:rsidP="0098419C">
      <w:pPr>
        <w:pStyle w:val="ListParagraph"/>
        <w:numPr>
          <w:ilvl w:val="0"/>
          <w:numId w:val="1"/>
        </w:numPr>
      </w:pPr>
      <w:r>
        <w:t xml:space="preserve">Nancy Howe introduced the </w:t>
      </w:r>
      <w:r w:rsidR="0082364D">
        <w:t>newest</w:t>
      </w:r>
      <w:r>
        <w:t xml:space="preserve"> committee member, Diana Wendell, the rest of the Committee.</w:t>
      </w:r>
    </w:p>
    <w:p w:rsidR="0098419C" w:rsidRDefault="0098419C" w:rsidP="0098419C">
      <w:pPr>
        <w:rPr>
          <w:b/>
        </w:rPr>
      </w:pPr>
      <w:r w:rsidRPr="00387292">
        <w:rPr>
          <w:b/>
        </w:rPr>
        <w:t xml:space="preserve">Minutes from </w:t>
      </w:r>
      <w:r w:rsidR="00387292" w:rsidRPr="00387292">
        <w:rPr>
          <w:b/>
        </w:rPr>
        <w:t>September 24, 2009 Meeting</w:t>
      </w:r>
    </w:p>
    <w:p w:rsidR="00387292" w:rsidRPr="00B44968" w:rsidRDefault="00B44968" w:rsidP="00387292">
      <w:pPr>
        <w:pStyle w:val="ListParagraph"/>
        <w:numPr>
          <w:ilvl w:val="0"/>
          <w:numId w:val="1"/>
        </w:numPr>
        <w:rPr>
          <w:b/>
        </w:rPr>
      </w:pPr>
      <w:r>
        <w:t>After reviewing the minutes, Peg Elliott made a motion to accept the minutes as written (S/A).</w:t>
      </w:r>
    </w:p>
    <w:p w:rsidR="00B44968" w:rsidRDefault="00B44968" w:rsidP="00B44968">
      <w:pPr>
        <w:rPr>
          <w:b/>
        </w:rPr>
      </w:pPr>
      <w:r>
        <w:rPr>
          <w:b/>
        </w:rPr>
        <w:t>Direct Access Borrowing Program</w:t>
      </w:r>
    </w:p>
    <w:p w:rsidR="00B44968" w:rsidRPr="00B44968" w:rsidRDefault="00B44968" w:rsidP="00B44968">
      <w:pPr>
        <w:pStyle w:val="ListParagraph"/>
        <w:numPr>
          <w:ilvl w:val="0"/>
          <w:numId w:val="1"/>
        </w:numPr>
        <w:rPr>
          <w:b/>
        </w:rPr>
      </w:pPr>
      <w:r>
        <w:t>Anna Dobkowski gave the Committee a summary of what was discussed and decided at the Bibliographic Services Committee meeting regarding the Direct Access Borrowing Program:</w:t>
      </w:r>
    </w:p>
    <w:p w:rsidR="00B44968" w:rsidRPr="009F2D54" w:rsidRDefault="009F2D54" w:rsidP="00B44968">
      <w:pPr>
        <w:pStyle w:val="ListParagraph"/>
        <w:numPr>
          <w:ilvl w:val="1"/>
          <w:numId w:val="1"/>
        </w:numPr>
        <w:rPr>
          <w:b/>
        </w:rPr>
      </w:pPr>
      <w:r>
        <w:t>The response rate to the initial survey was not as high as the Committee would have liked it to be. Does this survey truly represent interest from the entire region?</w:t>
      </w:r>
    </w:p>
    <w:p w:rsidR="009F2D54" w:rsidRPr="009F2D54" w:rsidRDefault="009F2D54" w:rsidP="00B44968">
      <w:pPr>
        <w:pStyle w:val="ListParagraph"/>
        <w:numPr>
          <w:ilvl w:val="1"/>
          <w:numId w:val="1"/>
        </w:numPr>
        <w:rPr>
          <w:b/>
        </w:rPr>
      </w:pPr>
      <w:r>
        <w:t>The Committee would like a page on the CLRC website that lists the lending policies of all the CLRC member libraries and links to their catalogs.</w:t>
      </w:r>
    </w:p>
    <w:p w:rsidR="009F2D54" w:rsidRPr="009F2D54" w:rsidRDefault="009F2D54" w:rsidP="00B44968">
      <w:pPr>
        <w:pStyle w:val="ListParagraph"/>
        <w:numPr>
          <w:ilvl w:val="1"/>
          <w:numId w:val="1"/>
        </w:numPr>
        <w:rPr>
          <w:b/>
        </w:rPr>
      </w:pPr>
      <w:r>
        <w:t>The Committee feels that interlibrary loan works well in the CLRC region and this program is not necessary at this time.</w:t>
      </w:r>
    </w:p>
    <w:p w:rsidR="009F2D54" w:rsidRPr="009F2D54" w:rsidRDefault="009F2D54" w:rsidP="009F2D54">
      <w:pPr>
        <w:pStyle w:val="ListParagraph"/>
        <w:numPr>
          <w:ilvl w:val="0"/>
          <w:numId w:val="1"/>
        </w:numPr>
        <w:rPr>
          <w:b/>
        </w:rPr>
      </w:pPr>
      <w:r>
        <w:t>Further discussion by the LRS Committee:</w:t>
      </w:r>
    </w:p>
    <w:p w:rsidR="009F2D54" w:rsidRPr="009F2D54" w:rsidRDefault="009F2D54" w:rsidP="00B44968">
      <w:pPr>
        <w:pStyle w:val="ListParagraph"/>
        <w:numPr>
          <w:ilvl w:val="1"/>
          <w:numId w:val="1"/>
        </w:numPr>
        <w:rPr>
          <w:b/>
        </w:rPr>
      </w:pPr>
      <w:r>
        <w:t>If there is to be a pilot program, perhaps the 15 institutions that responded to the survey should be the test sites.</w:t>
      </w:r>
    </w:p>
    <w:p w:rsidR="009F2D54" w:rsidRPr="00B911A3" w:rsidRDefault="009F2D54" w:rsidP="00B44968">
      <w:pPr>
        <w:pStyle w:val="ListParagraph"/>
        <w:numPr>
          <w:ilvl w:val="1"/>
          <w:numId w:val="1"/>
        </w:numPr>
        <w:rPr>
          <w:b/>
        </w:rPr>
      </w:pPr>
      <w:r>
        <w:t xml:space="preserve">If </w:t>
      </w:r>
      <w:r w:rsidR="00B911A3">
        <w:t>the council wants to go forth with this, each institution should be contacted on an individual basis to gauge interest.</w:t>
      </w:r>
    </w:p>
    <w:p w:rsidR="00B911A3" w:rsidRDefault="00B911A3" w:rsidP="00B44968">
      <w:pPr>
        <w:pStyle w:val="ListParagraph"/>
        <w:numPr>
          <w:ilvl w:val="1"/>
          <w:numId w:val="1"/>
        </w:numPr>
      </w:pPr>
      <w:r w:rsidRPr="00B911A3">
        <w:t>The responsibility of unreturned/damaged items should be on the borrowing library</w:t>
      </w:r>
      <w:r>
        <w:t>. This makes some libraries hesitant to participate.</w:t>
      </w:r>
    </w:p>
    <w:p w:rsidR="00B911A3" w:rsidRDefault="00B82DF8" w:rsidP="00B44968">
      <w:pPr>
        <w:pStyle w:val="ListParagraph"/>
        <w:numPr>
          <w:ilvl w:val="1"/>
          <w:numId w:val="1"/>
        </w:numPr>
      </w:pPr>
      <w:proofErr w:type="gramStart"/>
      <w:r>
        <w:t>Mike  Poulin</w:t>
      </w:r>
      <w:proofErr w:type="gramEnd"/>
      <w:r>
        <w:t xml:space="preserve"> reported that Colgate was not interested at this time because the </w:t>
      </w:r>
      <w:proofErr w:type="spellStart"/>
      <w:r>
        <w:t>lednign</w:t>
      </w:r>
      <w:proofErr w:type="spellEnd"/>
      <w:r>
        <w:t xml:space="preserve"> policies are already very liberal.</w:t>
      </w:r>
    </w:p>
    <w:p w:rsidR="00B82DF8" w:rsidRDefault="001D04D2" w:rsidP="001D04D2">
      <w:pPr>
        <w:pStyle w:val="ListParagraph"/>
        <w:numPr>
          <w:ilvl w:val="0"/>
          <w:numId w:val="1"/>
        </w:numPr>
      </w:pPr>
      <w:r>
        <w:t>Final decision</w:t>
      </w:r>
    </w:p>
    <w:p w:rsidR="001D04D2" w:rsidRDefault="001D04D2" w:rsidP="001D04D2">
      <w:pPr>
        <w:pStyle w:val="ListParagraph"/>
        <w:numPr>
          <w:ilvl w:val="1"/>
          <w:numId w:val="1"/>
        </w:numPr>
      </w:pPr>
      <w:r>
        <w:t>The Committee agrees that the web page proposed by the Bibliographic Services Committee would be best for now.</w:t>
      </w:r>
    </w:p>
    <w:p w:rsidR="001D04D2" w:rsidRDefault="001D04D2" w:rsidP="001D04D2">
      <w:pPr>
        <w:pStyle w:val="ListParagraph"/>
        <w:numPr>
          <w:ilvl w:val="1"/>
          <w:numId w:val="1"/>
        </w:numPr>
      </w:pPr>
      <w:r>
        <w:t>They would also like to see information about special collections.</w:t>
      </w:r>
    </w:p>
    <w:p w:rsidR="001D04D2" w:rsidRDefault="001D04D2" w:rsidP="001D04D2">
      <w:pPr>
        <w:pStyle w:val="ListParagraph"/>
        <w:numPr>
          <w:ilvl w:val="1"/>
          <w:numId w:val="1"/>
        </w:numPr>
      </w:pPr>
      <w:r>
        <w:t>The site could be promoted with brochures and bookmarks.</w:t>
      </w:r>
    </w:p>
    <w:p w:rsidR="001D04D2" w:rsidRDefault="001D04D2" w:rsidP="001D04D2">
      <w:pPr>
        <w:pStyle w:val="ListParagraph"/>
        <w:numPr>
          <w:ilvl w:val="0"/>
          <w:numId w:val="1"/>
        </w:numPr>
      </w:pPr>
      <w:r>
        <w:t>Towpath</w:t>
      </w:r>
    </w:p>
    <w:p w:rsidR="001D04D2" w:rsidRDefault="001D04D2" w:rsidP="001D04D2">
      <w:pPr>
        <w:pStyle w:val="ListParagraph"/>
        <w:numPr>
          <w:ilvl w:val="1"/>
          <w:numId w:val="1"/>
        </w:numPr>
      </w:pPr>
      <w:r>
        <w:t>Once the new web page is up and running, the Committee recommends retiring Towpath. Perhaps we will create a new union catalog in the future.</w:t>
      </w:r>
    </w:p>
    <w:p w:rsidR="001D04D2" w:rsidRDefault="001D04D2" w:rsidP="001D04D2">
      <w:r>
        <w:lastRenderedPageBreak/>
        <w:t>The meeting adjourned at 4:10 p.m. the next meeting will be by teleconference on January 20, 2010 at 1:00 p.m.</w:t>
      </w:r>
    </w:p>
    <w:p w:rsidR="001D04D2" w:rsidRDefault="001D04D2" w:rsidP="001D04D2"/>
    <w:p w:rsidR="001D04D2" w:rsidRDefault="001D04D2" w:rsidP="001D04D2">
      <w:r>
        <w:t>Respectfully Submitted by,</w:t>
      </w:r>
    </w:p>
    <w:p w:rsidR="001D04D2" w:rsidRDefault="001D04D2" w:rsidP="001D04D2"/>
    <w:p w:rsidR="001D04D2" w:rsidRDefault="001D04D2" w:rsidP="001D04D2"/>
    <w:p w:rsidR="001D04D2" w:rsidRDefault="001D04D2" w:rsidP="001D04D2">
      <w:r>
        <w:t>Nancy Howe</w:t>
      </w:r>
    </w:p>
    <w:p w:rsidR="001D04D2" w:rsidRPr="00B911A3" w:rsidRDefault="001D04D2" w:rsidP="001D04D2">
      <w:pPr>
        <w:ind w:left="1080"/>
      </w:pPr>
    </w:p>
    <w:sectPr w:rsidR="001D04D2" w:rsidRPr="00B911A3" w:rsidSect="0070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6351"/>
    <w:multiLevelType w:val="hybridMultilevel"/>
    <w:tmpl w:val="6E1A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D8B"/>
    <w:rsid w:val="001D04D2"/>
    <w:rsid w:val="0024727E"/>
    <w:rsid w:val="00387292"/>
    <w:rsid w:val="004A0FCC"/>
    <w:rsid w:val="00702271"/>
    <w:rsid w:val="0082364D"/>
    <w:rsid w:val="00876709"/>
    <w:rsid w:val="0098419C"/>
    <w:rsid w:val="009F2D54"/>
    <w:rsid w:val="00B44968"/>
    <w:rsid w:val="00B82DF8"/>
    <w:rsid w:val="00B911A3"/>
    <w:rsid w:val="00F2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</dc:creator>
  <cp:keywords/>
  <dc:description/>
  <cp:lastModifiedBy>skhills</cp:lastModifiedBy>
  <cp:revision>3</cp:revision>
  <dcterms:created xsi:type="dcterms:W3CDTF">2009-12-10T22:10:00Z</dcterms:created>
  <dcterms:modified xsi:type="dcterms:W3CDTF">2010-02-09T20:18:00Z</dcterms:modified>
</cp:coreProperties>
</file>