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F" w:rsidRPr="006A1974" w:rsidRDefault="001B742F" w:rsidP="001B742F">
      <w:pPr>
        <w:spacing w:after="0"/>
        <w:jc w:val="center"/>
        <w:rPr>
          <w:noProof/>
        </w:rPr>
      </w:pPr>
      <w:r w:rsidRPr="006A1974">
        <w:rPr>
          <w:noProof/>
        </w:rPr>
        <w:t xml:space="preserve">Central New York Library Resources Council </w:t>
      </w:r>
    </w:p>
    <w:p w:rsidR="001B742F" w:rsidRPr="006A1974" w:rsidRDefault="001B742F" w:rsidP="001B742F">
      <w:pPr>
        <w:spacing w:after="0"/>
        <w:jc w:val="center"/>
      </w:pPr>
      <w:r w:rsidRPr="006A1974">
        <w:rPr>
          <w:noProof/>
        </w:rPr>
        <w:t>Legislative Committee</w:t>
      </w:r>
    </w:p>
    <w:p w:rsidR="001B742F" w:rsidRPr="006A1974" w:rsidRDefault="001B742F" w:rsidP="001B742F">
      <w:pPr>
        <w:spacing w:after="0"/>
        <w:jc w:val="center"/>
      </w:pPr>
      <w:r>
        <w:t>September 27, 2012</w:t>
      </w:r>
    </w:p>
    <w:p w:rsidR="001B742F" w:rsidRDefault="001B742F" w:rsidP="001B742F">
      <w:pPr>
        <w:jc w:val="center"/>
      </w:pPr>
      <w:r>
        <w:t xml:space="preserve">3:00 </w:t>
      </w:r>
      <w:proofErr w:type="spellStart"/>
      <w:r>
        <w:t>p.m</w:t>
      </w:r>
      <w:proofErr w:type="spellEnd"/>
    </w:p>
    <w:p w:rsidR="001B742F" w:rsidRDefault="001B742F" w:rsidP="001B742F">
      <w:pPr>
        <w:ind w:left="1440" w:right="-480" w:hanging="1440"/>
      </w:pPr>
      <w:r w:rsidRPr="006A1974">
        <w:rPr>
          <w:b/>
        </w:rPr>
        <w:t>Present:</w:t>
      </w:r>
      <w:r w:rsidRPr="006A1974">
        <w:rPr>
          <w:b/>
        </w:rPr>
        <w:tab/>
      </w:r>
      <w:r w:rsidRPr="006A1974">
        <w:t xml:space="preserve">Carole </w:t>
      </w:r>
      <w:proofErr w:type="spellStart"/>
      <w:r w:rsidRPr="006A1974">
        <w:t>Kupelian</w:t>
      </w:r>
      <w:proofErr w:type="spellEnd"/>
      <w:r w:rsidRPr="006A1974">
        <w:t xml:space="preserve">, chair (Ret.); </w:t>
      </w:r>
      <w:r>
        <w:t xml:space="preserve">Sue </w:t>
      </w:r>
      <w:proofErr w:type="gramStart"/>
      <w:r>
        <w:t>Kowalski  (</w:t>
      </w:r>
      <w:proofErr w:type="gramEnd"/>
      <w:r>
        <w:t xml:space="preserve">EMS School Dist.); </w:t>
      </w:r>
      <w:r w:rsidRPr="006A1974">
        <w:t>Debby Emerson (CLRC liaison); Deirdre Joyce</w:t>
      </w:r>
      <w:r>
        <w:t xml:space="preserve"> (CLRC); Anna </w:t>
      </w:r>
      <w:proofErr w:type="spellStart"/>
      <w:r>
        <w:t>Dobkowski</w:t>
      </w:r>
      <w:proofErr w:type="spellEnd"/>
      <w:r>
        <w:t xml:space="preserve"> (CLRC)</w:t>
      </w:r>
    </w:p>
    <w:p w:rsidR="001B742F" w:rsidRPr="001B742F" w:rsidRDefault="001B742F" w:rsidP="001B742F">
      <w:pPr>
        <w:ind w:left="1440" w:right="-480" w:hanging="1440"/>
        <w:rPr>
          <w:b/>
          <w:i/>
        </w:rPr>
      </w:pPr>
      <w:r>
        <w:tab/>
      </w:r>
      <w:proofErr w:type="gramStart"/>
      <w:r>
        <w:rPr>
          <w:b/>
          <w:i/>
        </w:rPr>
        <w:t>v</w:t>
      </w:r>
      <w:r w:rsidRPr="001B742F">
        <w:rPr>
          <w:b/>
          <w:i/>
        </w:rPr>
        <w:t>ia</w:t>
      </w:r>
      <w:proofErr w:type="gramEnd"/>
      <w:r w:rsidRPr="001B742F">
        <w:rPr>
          <w:b/>
          <w:i/>
        </w:rPr>
        <w:t xml:space="preserve"> Teleconference:</w:t>
      </w:r>
    </w:p>
    <w:p w:rsidR="001B742F" w:rsidRDefault="001B742F" w:rsidP="001B742F">
      <w:pPr>
        <w:ind w:left="1440" w:hanging="1440"/>
      </w:pPr>
      <w:r>
        <w:tab/>
      </w:r>
      <w:r w:rsidR="00DD6AF9">
        <w:t xml:space="preserve">Wanda </w:t>
      </w:r>
      <w:proofErr w:type="spellStart"/>
      <w:r w:rsidR="00DD6AF9">
        <w:t>Bruchis</w:t>
      </w:r>
      <w:proofErr w:type="spellEnd"/>
      <w:r w:rsidR="00DD6AF9">
        <w:t xml:space="preserve"> </w:t>
      </w:r>
      <w:r>
        <w:t xml:space="preserve">(Mid-York Library System); Michael McLane (Ret.); Robert Manning (OCPL) </w:t>
      </w:r>
    </w:p>
    <w:p w:rsidR="001B742F" w:rsidRPr="001B742F" w:rsidRDefault="001B742F" w:rsidP="001B742F">
      <w:pPr>
        <w:ind w:left="1440" w:hanging="1440"/>
      </w:pPr>
      <w:r w:rsidRPr="001B742F">
        <w:rPr>
          <w:b/>
        </w:rPr>
        <w:t>Absent:</w:t>
      </w:r>
      <w:r>
        <w:t xml:space="preserve"> </w:t>
      </w:r>
      <w:r>
        <w:tab/>
        <w:t>None</w:t>
      </w:r>
    </w:p>
    <w:p w:rsidR="00F15A3C" w:rsidRDefault="00F15A3C"/>
    <w:p w:rsidR="001B742F" w:rsidRPr="001B742F" w:rsidRDefault="001B742F">
      <w:pPr>
        <w:rPr>
          <w:b/>
        </w:rPr>
      </w:pPr>
      <w:r w:rsidRPr="001B742F">
        <w:rPr>
          <w:b/>
        </w:rPr>
        <w:t>Approval of Minutes:</w:t>
      </w:r>
    </w:p>
    <w:p w:rsidR="001B742F" w:rsidRDefault="001B742F">
      <w:r>
        <w:tab/>
        <w:t>Mike made a motion to approve the minutes from March 1</w:t>
      </w:r>
      <w:r w:rsidRPr="001B742F">
        <w:rPr>
          <w:vertAlign w:val="superscript"/>
        </w:rPr>
        <w:t>st</w:t>
      </w:r>
      <w:r>
        <w:t xml:space="preserve"> as amended (S/A).</w:t>
      </w:r>
    </w:p>
    <w:p w:rsidR="00E67967" w:rsidRDefault="00E67967"/>
    <w:p w:rsidR="00E67967" w:rsidRPr="006A1974" w:rsidRDefault="00E67967" w:rsidP="00E67967">
      <w:pPr>
        <w:spacing w:before="240" w:after="0" w:line="240" w:lineRule="auto"/>
        <w:rPr>
          <w:b/>
        </w:rPr>
      </w:pPr>
      <w:r w:rsidRPr="006A1974">
        <w:rPr>
          <w:b/>
        </w:rPr>
        <w:t>Action Items:</w:t>
      </w:r>
    </w:p>
    <w:p w:rsidR="00E67967" w:rsidRDefault="00C5070A" w:rsidP="00C5070A">
      <w:pPr>
        <w:pStyle w:val="ListParagraph"/>
        <w:numPr>
          <w:ilvl w:val="0"/>
          <w:numId w:val="2"/>
        </w:numPr>
      </w:pPr>
      <w:r>
        <w:t>Wanda to forward NYLA’s congratulatory letter on Bullet Aid</w:t>
      </w:r>
    </w:p>
    <w:p w:rsidR="00AF3CE8" w:rsidRDefault="00AF3CE8" w:rsidP="00C5070A">
      <w:pPr>
        <w:pStyle w:val="ListParagraph"/>
        <w:numPr>
          <w:ilvl w:val="0"/>
          <w:numId w:val="2"/>
        </w:numPr>
      </w:pPr>
      <w:r>
        <w:t>Visit applicable Senators at the end of the year to educate them on Bullet Aid</w:t>
      </w:r>
    </w:p>
    <w:p w:rsidR="00CF2065" w:rsidRDefault="00CF2065" w:rsidP="00C5070A">
      <w:pPr>
        <w:pStyle w:val="ListParagraph"/>
        <w:numPr>
          <w:ilvl w:val="0"/>
          <w:numId w:val="2"/>
        </w:numPr>
      </w:pPr>
      <w:r>
        <w:t>Debby to approach NYLA about Bullet Aid</w:t>
      </w:r>
    </w:p>
    <w:p w:rsidR="00CF2065" w:rsidRDefault="00CF2065" w:rsidP="00C5070A">
      <w:pPr>
        <w:pStyle w:val="ListParagraph"/>
        <w:numPr>
          <w:ilvl w:val="0"/>
          <w:numId w:val="2"/>
        </w:numPr>
      </w:pPr>
      <w:r>
        <w:t>Wanda to look into forming a tighter relationship between  the local news and Mid-York</w:t>
      </w:r>
    </w:p>
    <w:p w:rsidR="006D3EDD" w:rsidRDefault="006D3EDD" w:rsidP="00C5070A">
      <w:pPr>
        <w:pStyle w:val="ListParagraph"/>
        <w:numPr>
          <w:ilvl w:val="0"/>
          <w:numId w:val="2"/>
        </w:numPr>
      </w:pPr>
      <w:r>
        <w:t>Anna &amp; Déirdre to look at last year’s legislative breakfast attendees for soliciting new committee members</w:t>
      </w:r>
    </w:p>
    <w:p w:rsidR="00E67967" w:rsidRDefault="00E67967"/>
    <w:p w:rsidR="00E67967" w:rsidRPr="00E02781" w:rsidRDefault="00E67967" w:rsidP="00E67967">
      <w:pPr>
        <w:rPr>
          <w:b/>
        </w:rPr>
      </w:pPr>
      <w:r w:rsidRPr="00E02781">
        <w:rPr>
          <w:b/>
        </w:rPr>
        <w:t>Agenda Items:</w:t>
      </w:r>
    </w:p>
    <w:p w:rsidR="00E67967" w:rsidRDefault="00E67967" w:rsidP="00E67967">
      <w:pPr>
        <w:pStyle w:val="ListParagraph"/>
        <w:numPr>
          <w:ilvl w:val="0"/>
          <w:numId w:val="1"/>
        </w:numPr>
      </w:pPr>
      <w:r>
        <w:t>March 15</w:t>
      </w:r>
      <w:r w:rsidRPr="00E67967">
        <w:rPr>
          <w:vertAlign w:val="superscript"/>
        </w:rPr>
        <w:t>th</w:t>
      </w:r>
      <w:r>
        <w:t xml:space="preserve"> notes</w:t>
      </w:r>
    </w:p>
    <w:p w:rsidR="00E67967" w:rsidRDefault="00E24D47" w:rsidP="00E67967">
      <w:pPr>
        <w:pStyle w:val="ListParagraph"/>
        <w:numPr>
          <w:ilvl w:val="1"/>
          <w:numId w:val="1"/>
        </w:numPr>
      </w:pPr>
      <w:r>
        <w:t xml:space="preserve">Wanda </w:t>
      </w:r>
      <w:proofErr w:type="spellStart"/>
      <w:r>
        <w:t>okay’d</w:t>
      </w:r>
      <w:proofErr w:type="spellEnd"/>
      <w:r>
        <w:t xml:space="preserve"> notes</w:t>
      </w:r>
    </w:p>
    <w:p w:rsidR="00E67967" w:rsidRDefault="00BD5C02" w:rsidP="00E67967">
      <w:pPr>
        <w:pStyle w:val="ListParagraph"/>
        <w:numPr>
          <w:ilvl w:val="1"/>
          <w:numId w:val="1"/>
        </w:numPr>
      </w:pPr>
      <w:r>
        <w:t>Katie Campos</w:t>
      </w:r>
      <w:r w:rsidR="00E67967">
        <w:t xml:space="preserve"> from the Governor’s office  suggested collecting the data and presenting it in a more meaningful way</w:t>
      </w:r>
    </w:p>
    <w:p w:rsidR="00E67967" w:rsidRDefault="00E67967" w:rsidP="00E67967">
      <w:pPr>
        <w:pStyle w:val="ListParagraph"/>
        <w:numPr>
          <w:ilvl w:val="1"/>
          <w:numId w:val="1"/>
        </w:numPr>
      </w:pPr>
      <w:r>
        <w:t>Collect info from other yearly reports; CLRC’s, school system reports</w:t>
      </w:r>
    </w:p>
    <w:p w:rsidR="00E67967" w:rsidRDefault="00E67967" w:rsidP="00E67967">
      <w:pPr>
        <w:pStyle w:val="ListParagraph"/>
        <w:numPr>
          <w:ilvl w:val="1"/>
          <w:numId w:val="1"/>
        </w:numPr>
      </w:pPr>
      <w:r>
        <w:t>Déirdre: discussion at workshop that state reports don’t capture reality, especially electronic usage/wireless usage, other nontraditional usage (including downloadable content)</w:t>
      </w:r>
    </w:p>
    <w:p w:rsidR="00E67967" w:rsidRDefault="00E67967" w:rsidP="00E67967">
      <w:pPr>
        <w:pStyle w:val="ListParagraph"/>
        <w:numPr>
          <w:ilvl w:val="1"/>
          <w:numId w:val="1"/>
        </w:numPr>
      </w:pPr>
      <w:r>
        <w:t>Debby: Many people are using employment resources, but we have no data on how many people have benefited (received a job) from these resources</w:t>
      </w:r>
    </w:p>
    <w:p w:rsidR="00FF610F" w:rsidRDefault="00FF610F" w:rsidP="00E67967">
      <w:pPr>
        <w:pStyle w:val="ListParagraph"/>
        <w:numPr>
          <w:ilvl w:val="1"/>
          <w:numId w:val="1"/>
        </w:numPr>
      </w:pPr>
      <w:r>
        <w:lastRenderedPageBreak/>
        <w:t>Debby: Jeremy at NYLA had counter-intuitive advice—he advised that legislators want stories, not data</w:t>
      </w:r>
    </w:p>
    <w:p w:rsidR="00FF610F" w:rsidRDefault="00BD5C02" w:rsidP="00E67967">
      <w:pPr>
        <w:pStyle w:val="ListParagraph"/>
        <w:numPr>
          <w:ilvl w:val="1"/>
          <w:numId w:val="1"/>
        </w:numPr>
      </w:pPr>
      <w:r>
        <w:t xml:space="preserve">Katie Campos </w:t>
      </w:r>
      <w:r w:rsidR="00FF610F">
        <w:t xml:space="preserve"> advised the opposite</w:t>
      </w:r>
      <w:r>
        <w:t xml:space="preserve"> of Jeremy—she wants to see numbers</w:t>
      </w:r>
    </w:p>
    <w:p w:rsidR="00BD5C02" w:rsidRDefault="00BD5C02" w:rsidP="00E67967">
      <w:pPr>
        <w:pStyle w:val="ListParagraph"/>
        <w:numPr>
          <w:ilvl w:val="1"/>
          <w:numId w:val="1"/>
        </w:numPr>
      </w:pPr>
      <w:r>
        <w:t>Attorneys particular</w:t>
      </w:r>
      <w:r w:rsidR="00661AA9">
        <w:t>ly</w:t>
      </w:r>
      <w:r>
        <w:t xml:space="preserve"> want numbers to see trends</w:t>
      </w:r>
    </w:p>
    <w:p w:rsidR="00BD5C02" w:rsidRDefault="00BD5C02" w:rsidP="00E67967">
      <w:pPr>
        <w:pStyle w:val="ListParagraph"/>
        <w:numPr>
          <w:ilvl w:val="1"/>
          <w:numId w:val="1"/>
        </w:numPr>
      </w:pPr>
      <w:r>
        <w:t>Possible collectible data:</w:t>
      </w:r>
    </w:p>
    <w:p w:rsidR="00BD5C02" w:rsidRDefault="00BD5C02" w:rsidP="00BD5C02">
      <w:pPr>
        <w:pStyle w:val="ListParagraph"/>
        <w:numPr>
          <w:ilvl w:val="2"/>
          <w:numId w:val="1"/>
        </w:numPr>
      </w:pPr>
      <w:r>
        <w:t>Digital downloadable numbers (</w:t>
      </w:r>
      <w:r w:rsidR="00E24D47">
        <w:t xml:space="preserve">these are </w:t>
      </w:r>
      <w:r>
        <w:t>impressive-- Wanda met with Gov. rep and found that</w:t>
      </w:r>
      <w:r w:rsidR="00E24D47">
        <w:t xml:space="preserve"> there were </w:t>
      </w:r>
      <w:r>
        <w:t>34K check-outs on a collection of 3K items)</w:t>
      </w:r>
    </w:p>
    <w:p w:rsidR="00BD5C02" w:rsidRDefault="00BD5C02" w:rsidP="00BD5C02">
      <w:pPr>
        <w:pStyle w:val="ListParagraph"/>
        <w:numPr>
          <w:ilvl w:val="2"/>
          <w:numId w:val="1"/>
        </w:numPr>
      </w:pPr>
      <w:r>
        <w:t xml:space="preserve">Leg Committee </w:t>
      </w:r>
      <w:r w:rsidR="00E24D47">
        <w:t xml:space="preserve">to draw up </w:t>
      </w:r>
      <w:r>
        <w:t>a specific set of questions to send out to libraries that we can’t tap into via the larger systems (academic, larger institutions that might purchase additional resources)</w:t>
      </w:r>
    </w:p>
    <w:p w:rsidR="00BD5C02" w:rsidRDefault="00BD5C02" w:rsidP="00BD5C02">
      <w:pPr>
        <w:pStyle w:val="ListParagraph"/>
        <w:numPr>
          <w:ilvl w:val="2"/>
          <w:numId w:val="1"/>
        </w:numPr>
      </w:pPr>
      <w:r>
        <w:t>Mango language software use</w:t>
      </w:r>
    </w:p>
    <w:p w:rsidR="00BD5C02" w:rsidRDefault="00BD5C02" w:rsidP="00BD5C02">
      <w:pPr>
        <w:pStyle w:val="ListParagraph"/>
        <w:numPr>
          <w:ilvl w:val="2"/>
          <w:numId w:val="1"/>
        </w:numPr>
      </w:pPr>
      <w:r>
        <w:t>Ask 24/7 statistics</w:t>
      </w:r>
      <w:r w:rsidR="00DD6AF9">
        <w:t>; good because this is library-specific</w:t>
      </w:r>
    </w:p>
    <w:p w:rsidR="00DD6AF9" w:rsidRDefault="00DD6AF9" w:rsidP="00DD6AF9">
      <w:pPr>
        <w:pStyle w:val="ListParagraph"/>
        <w:numPr>
          <w:ilvl w:val="1"/>
          <w:numId w:val="1"/>
        </w:numPr>
      </w:pPr>
      <w:r>
        <w:t>Déirdre: best argument is built by data that is backed up with specific anecdotes</w:t>
      </w:r>
    </w:p>
    <w:p w:rsidR="00E24D47" w:rsidRDefault="00DD6AF9" w:rsidP="00DD6AF9">
      <w:pPr>
        <w:pStyle w:val="ListParagraph"/>
        <w:numPr>
          <w:ilvl w:val="1"/>
          <w:numId w:val="1"/>
        </w:numPr>
      </w:pPr>
      <w:r>
        <w:t>Public/private partnership</w:t>
      </w:r>
      <w:r w:rsidR="00E24D47">
        <w:t xml:space="preserve">s are attractive to legislators </w:t>
      </w:r>
    </w:p>
    <w:p w:rsidR="00E24D47" w:rsidRDefault="00DD6AF9" w:rsidP="00E24D47">
      <w:pPr>
        <w:pStyle w:val="ListParagraph"/>
        <w:numPr>
          <w:ilvl w:val="2"/>
          <w:numId w:val="1"/>
        </w:numPr>
      </w:pPr>
      <w:r>
        <w:t xml:space="preserve">Déirdre </w:t>
      </w:r>
      <w:r w:rsidR="00E24D47">
        <w:t>interrupted a conversation at Best Buy, informing</w:t>
      </w:r>
      <w:r>
        <w:t xml:space="preserve"> a woman buying a computer  about </w:t>
      </w:r>
      <w:r w:rsidR="00E24D47">
        <w:t>DeWitt’s  library’s computer classes</w:t>
      </w:r>
    </w:p>
    <w:p w:rsidR="00AF3CE8" w:rsidRDefault="00DD6AF9" w:rsidP="00E24D47">
      <w:pPr>
        <w:pStyle w:val="ListParagraph"/>
        <w:numPr>
          <w:ilvl w:val="2"/>
          <w:numId w:val="1"/>
        </w:numPr>
      </w:pPr>
      <w:r>
        <w:t xml:space="preserve"> Wanda &amp; Bob commented that Barnes &amp; Noble has par</w:t>
      </w:r>
      <w:r w:rsidR="00E24D47">
        <w:t>tnered with libraries on events</w:t>
      </w:r>
      <w:r>
        <w:t>.</w:t>
      </w:r>
    </w:p>
    <w:p w:rsidR="00DD6AF9" w:rsidRDefault="00DD6AF9" w:rsidP="00E24D47">
      <w:pPr>
        <w:pStyle w:val="ListParagraph"/>
        <w:numPr>
          <w:ilvl w:val="2"/>
          <w:numId w:val="1"/>
        </w:numPr>
      </w:pPr>
      <w:r>
        <w:t xml:space="preserve"> Framing the library as supporting the interests and education that </w:t>
      </w:r>
      <w:r w:rsidRPr="00480F28">
        <w:t>consumers</w:t>
      </w:r>
      <w:r>
        <w:t xml:space="preserve"> need</w:t>
      </w:r>
      <w:r w:rsidR="00480F28">
        <w:t xml:space="preserve"> to continue consuming</w:t>
      </w:r>
      <w:r>
        <w:t xml:space="preserve">, </w:t>
      </w:r>
      <w:r w:rsidR="00AF3CE8">
        <w:t xml:space="preserve">thereby </w:t>
      </w:r>
      <w:r>
        <w:t>driving the economy.</w:t>
      </w:r>
    </w:p>
    <w:p w:rsidR="00480F28" w:rsidRDefault="00480F28" w:rsidP="00AF3CE8">
      <w:pPr>
        <w:pStyle w:val="ListParagraph"/>
        <w:numPr>
          <w:ilvl w:val="2"/>
          <w:numId w:val="1"/>
        </w:numPr>
      </w:pPr>
      <w:r>
        <w:t>Pathways to NY History:</w:t>
      </w:r>
      <w:r w:rsidR="00AF3CE8">
        <w:t xml:space="preserve"> get</w:t>
      </w:r>
      <w:r>
        <w:t xml:space="preserve"> libraries</w:t>
      </w:r>
      <w:r w:rsidR="00AF3CE8">
        <w:t xml:space="preserve"> included i</w:t>
      </w:r>
      <w:r>
        <w:t>n this tourism effort</w:t>
      </w:r>
      <w:r w:rsidR="00AF3CE8">
        <w:t xml:space="preserve"> , capitalizing</w:t>
      </w:r>
      <w:r>
        <w:t xml:space="preserve"> on the trend towards content creation with </w:t>
      </w:r>
      <w:proofErr w:type="spellStart"/>
      <w:r>
        <w:t>geocaching</w:t>
      </w:r>
      <w:proofErr w:type="spellEnd"/>
      <w:r>
        <w:t xml:space="preserve"> and </w:t>
      </w:r>
      <w:proofErr w:type="spellStart"/>
      <w:r>
        <w:t>geota</w:t>
      </w:r>
      <w:r w:rsidR="00661AA9">
        <w:t>g</w:t>
      </w:r>
      <w:r>
        <w:t>ging</w:t>
      </w:r>
      <w:proofErr w:type="spellEnd"/>
    </w:p>
    <w:p w:rsidR="00E67967" w:rsidRDefault="00480F28" w:rsidP="00E67967">
      <w:pPr>
        <w:pStyle w:val="ListParagraph"/>
        <w:numPr>
          <w:ilvl w:val="0"/>
          <w:numId w:val="1"/>
        </w:numPr>
      </w:pPr>
      <w:r>
        <w:t>NYLA &amp; NYALS (Debby)</w:t>
      </w:r>
    </w:p>
    <w:p w:rsidR="00480F28" w:rsidRDefault="00480F28" w:rsidP="00480F28">
      <w:pPr>
        <w:pStyle w:val="ListParagraph"/>
        <w:numPr>
          <w:ilvl w:val="1"/>
          <w:numId w:val="1"/>
        </w:numPr>
      </w:pPr>
      <w:r>
        <w:t>These groups have hired a lobbyist</w:t>
      </w:r>
      <w:r w:rsidR="00AF3CE8">
        <w:t xml:space="preserve"> who </w:t>
      </w:r>
      <w:r>
        <w:t>has only one message: to get library funding back to the 2007 levels ($102 mil in 2007 v. this year’s $82 mil)</w:t>
      </w:r>
    </w:p>
    <w:p w:rsidR="00480F28" w:rsidRDefault="00480F28" w:rsidP="00480F28">
      <w:pPr>
        <w:pStyle w:val="ListParagraph"/>
        <w:numPr>
          <w:ilvl w:val="1"/>
          <w:numId w:val="1"/>
        </w:numPr>
      </w:pPr>
      <w:r>
        <w:t xml:space="preserve">One unified message is beneficial because priorities have historically been segmented, and legislators don’t </w:t>
      </w:r>
      <w:r w:rsidR="00AF3CE8">
        <w:t xml:space="preserve">distinguish </w:t>
      </w:r>
      <w:r>
        <w:t>between different library initiatives</w:t>
      </w:r>
    </w:p>
    <w:p w:rsidR="00480F28" w:rsidRDefault="00480F28" w:rsidP="00480F28">
      <w:pPr>
        <w:pStyle w:val="ListParagraph"/>
        <w:numPr>
          <w:ilvl w:val="0"/>
          <w:numId w:val="1"/>
        </w:numPr>
      </w:pPr>
      <w:r>
        <w:t>OCPL  (Bob)</w:t>
      </w:r>
    </w:p>
    <w:p w:rsidR="00480F28" w:rsidRDefault="0056548E" w:rsidP="00480F28">
      <w:pPr>
        <w:pStyle w:val="ListParagraph"/>
        <w:numPr>
          <w:ilvl w:val="1"/>
          <w:numId w:val="1"/>
        </w:numPr>
      </w:pPr>
      <w:r>
        <w:t>The c</w:t>
      </w:r>
      <w:r w:rsidR="00480F28">
        <w:t>ounty</w:t>
      </w:r>
      <w:r>
        <w:t>’s</w:t>
      </w:r>
      <w:r w:rsidR="00480F28">
        <w:t xml:space="preserve"> budget season is right now, and there are 7 new legislators</w:t>
      </w:r>
    </w:p>
    <w:p w:rsidR="00480F28" w:rsidRDefault="00AF3CE8" w:rsidP="00480F28">
      <w:pPr>
        <w:pStyle w:val="ListParagraph"/>
        <w:numPr>
          <w:ilvl w:val="1"/>
          <w:numId w:val="1"/>
        </w:numPr>
      </w:pPr>
      <w:r>
        <w:t xml:space="preserve">The </w:t>
      </w:r>
      <w:r w:rsidR="0056548E">
        <w:t>County Executive p</w:t>
      </w:r>
      <w:r w:rsidR="00480F28">
        <w:t xml:space="preserve">roposed </w:t>
      </w:r>
      <w:r w:rsidR="0056548E">
        <w:t xml:space="preserve">a favorable </w:t>
      </w:r>
      <w:r w:rsidR="00480F28">
        <w:t xml:space="preserve">budget, </w:t>
      </w:r>
      <w:r w:rsidR="0056548E">
        <w:t>so OCPL is not gearing up for a fight</w:t>
      </w:r>
      <w:r w:rsidR="00480F28">
        <w:t xml:space="preserve">. </w:t>
      </w:r>
      <w:r w:rsidR="0056548E">
        <w:t xml:space="preserve">There will be no </w:t>
      </w:r>
      <w:r w:rsidR="00480F28">
        <w:t xml:space="preserve">lay-offs, there </w:t>
      </w:r>
      <w:r>
        <w:t>is</w:t>
      </w:r>
      <w:r w:rsidR="00480F28">
        <w:t xml:space="preserve"> </w:t>
      </w:r>
      <w:r w:rsidR="0056548E">
        <w:t xml:space="preserve">even </w:t>
      </w:r>
      <w:r w:rsidR="00480F28">
        <w:t>a little bit of an increase</w:t>
      </w:r>
    </w:p>
    <w:p w:rsidR="00480F28" w:rsidRDefault="00480F28" w:rsidP="00480F28">
      <w:pPr>
        <w:pStyle w:val="ListParagraph"/>
        <w:numPr>
          <w:ilvl w:val="1"/>
          <w:numId w:val="1"/>
        </w:numPr>
      </w:pPr>
      <w:r>
        <w:t>Restructuring</w:t>
      </w:r>
      <w:r w:rsidR="0056548E">
        <w:t>/renovating</w:t>
      </w:r>
      <w:r>
        <w:t xml:space="preserve"> Central Library</w:t>
      </w:r>
      <w:r w:rsidR="0056548E">
        <w:t xml:space="preserve">. The County Executive has </w:t>
      </w:r>
      <w:r w:rsidR="00AF3CE8">
        <w:t>received</w:t>
      </w:r>
      <w:r w:rsidR="0056548E">
        <w:t xml:space="preserve"> $2.5 mil from the Governor for this process; it is costing roughly $8 mil. </w:t>
      </w:r>
      <w:r w:rsidR="00AF3CE8">
        <w:t>The project w</w:t>
      </w:r>
      <w:r w:rsidR="0056548E">
        <w:t xml:space="preserve">ill start </w:t>
      </w:r>
      <w:r w:rsidR="00AF3CE8">
        <w:t>in 2013;</w:t>
      </w:r>
      <w:r w:rsidR="0056548E">
        <w:t xml:space="preserve"> finish </w:t>
      </w:r>
      <w:r w:rsidR="00AF3CE8">
        <w:t xml:space="preserve">in </w:t>
      </w:r>
      <w:r w:rsidR="0056548E">
        <w:t xml:space="preserve">2014. Changes will </w:t>
      </w:r>
      <w:r w:rsidR="00AF3CE8">
        <w:t>include a ground floor entrance and</w:t>
      </w:r>
      <w:r w:rsidR="0056548E">
        <w:t xml:space="preserve"> increased presence</w:t>
      </w:r>
      <w:r w:rsidR="00AF3CE8">
        <w:t xml:space="preserve"> on the street at that entrance</w:t>
      </w:r>
    </w:p>
    <w:p w:rsidR="0056548E" w:rsidRDefault="00AF3CE8" w:rsidP="00480F28">
      <w:pPr>
        <w:pStyle w:val="ListParagraph"/>
        <w:numPr>
          <w:ilvl w:val="1"/>
          <w:numId w:val="1"/>
        </w:numPr>
      </w:pPr>
      <w:r>
        <w:t xml:space="preserve">OCPL was </w:t>
      </w:r>
      <w:r w:rsidR="0056548E">
        <w:t>able to accomplish the project because of the positive people in each position: County Executive,  Legislators, and Elizabeth Daily</w:t>
      </w:r>
    </w:p>
    <w:p w:rsidR="0056548E" w:rsidRDefault="0056548E" w:rsidP="0056548E">
      <w:pPr>
        <w:pStyle w:val="ListParagraph"/>
        <w:numPr>
          <w:ilvl w:val="0"/>
          <w:numId w:val="1"/>
        </w:numPr>
      </w:pPr>
      <w:r>
        <w:t>Mid-York (Wanda)</w:t>
      </w:r>
    </w:p>
    <w:p w:rsidR="0056548E" w:rsidRDefault="0056548E" w:rsidP="0056548E">
      <w:pPr>
        <w:pStyle w:val="ListParagraph"/>
        <w:numPr>
          <w:ilvl w:val="1"/>
          <w:numId w:val="1"/>
        </w:numPr>
      </w:pPr>
      <w:r>
        <w:t>Oneida County</w:t>
      </w:r>
      <w:r w:rsidR="00AF3CE8">
        <w:t>:</w:t>
      </w:r>
      <w:r>
        <w:t xml:space="preserve"> 25% cut last year; this year it is 50%; 2013 will see a 100% cut in library aid. Oneida has very little </w:t>
      </w:r>
      <w:r w:rsidR="00AF3CE8">
        <w:t>control over their budget</w:t>
      </w:r>
      <w:r>
        <w:t xml:space="preserve">; the only opportunity they would have to give </w:t>
      </w:r>
      <w:r w:rsidR="00AF3CE8">
        <w:t xml:space="preserve">the library money is if the state mandated </w:t>
      </w:r>
      <w:r>
        <w:t xml:space="preserve">relief </w:t>
      </w:r>
    </w:p>
    <w:p w:rsidR="0056548E" w:rsidRDefault="0056548E" w:rsidP="0056548E">
      <w:pPr>
        <w:pStyle w:val="ListParagraph"/>
        <w:numPr>
          <w:ilvl w:val="1"/>
          <w:numId w:val="1"/>
        </w:numPr>
      </w:pPr>
      <w:r>
        <w:lastRenderedPageBreak/>
        <w:t xml:space="preserve">Madison County: Mid-York </w:t>
      </w:r>
      <w:r w:rsidR="00AF3CE8">
        <w:t xml:space="preserve">recently </w:t>
      </w:r>
      <w:r>
        <w:t>testified in front of the planning committee.</w:t>
      </w:r>
      <w:r w:rsidR="00C732CD">
        <w:t xml:space="preserve"> </w:t>
      </w:r>
      <w:r w:rsidR="00AF3CE8">
        <w:t xml:space="preserve">There is </w:t>
      </w:r>
      <w:proofErr w:type="gramStart"/>
      <w:r w:rsidR="00AF3CE8">
        <w:t>a  p</w:t>
      </w:r>
      <w:r w:rsidR="00C732CD">
        <w:t>rojected</w:t>
      </w:r>
      <w:proofErr w:type="gramEnd"/>
      <w:r w:rsidR="00C732CD">
        <w:t xml:space="preserve"> </w:t>
      </w:r>
      <w:r>
        <w:t xml:space="preserve"> </w:t>
      </w:r>
      <w:r w:rsidR="00C732CD">
        <w:t xml:space="preserve">5% cut, </w:t>
      </w:r>
      <w:r w:rsidR="00AF3CE8">
        <w:t>but Mid</w:t>
      </w:r>
      <w:r w:rsidR="00661AA9">
        <w:t>-Y</w:t>
      </w:r>
      <w:r w:rsidR="00AF3CE8">
        <w:t xml:space="preserve">ork is </w:t>
      </w:r>
      <w:r w:rsidR="00C732CD">
        <w:t xml:space="preserve">slightly hopeful for same funding </w:t>
      </w:r>
      <w:r w:rsidR="00AF3CE8">
        <w:t xml:space="preserve">level </w:t>
      </w:r>
      <w:r w:rsidR="00C732CD">
        <w:t>as last year.</w:t>
      </w:r>
    </w:p>
    <w:p w:rsidR="00C732CD" w:rsidRDefault="00C732CD" w:rsidP="0056548E">
      <w:pPr>
        <w:pStyle w:val="ListParagraph"/>
        <w:numPr>
          <w:ilvl w:val="1"/>
          <w:numId w:val="1"/>
        </w:numPr>
      </w:pPr>
      <w:r>
        <w:t>Herkimer County: Haven’t heard from them</w:t>
      </w:r>
    </w:p>
    <w:p w:rsidR="00C732CD" w:rsidRDefault="00AF3CE8" w:rsidP="00C732CD">
      <w:pPr>
        <w:pStyle w:val="ListParagraph"/>
        <w:numPr>
          <w:ilvl w:val="1"/>
          <w:numId w:val="1"/>
        </w:numPr>
      </w:pPr>
      <w:r>
        <w:t>Bullet A</w:t>
      </w:r>
      <w:r w:rsidR="00C732CD">
        <w:t>id: (replacement for pork) caused anxiety in Oneida and Ma</w:t>
      </w:r>
      <w:r>
        <w:t>dison because neither received Bullet A</w:t>
      </w:r>
      <w:r w:rsidR="00C732CD">
        <w:t xml:space="preserve">id; in Herkimer each library received $2K, but Mid-York received nothing. </w:t>
      </w:r>
    </w:p>
    <w:p w:rsidR="00C732CD" w:rsidRDefault="00C732CD" w:rsidP="00C732CD">
      <w:pPr>
        <w:pStyle w:val="ListParagraph"/>
        <w:numPr>
          <w:ilvl w:val="2"/>
          <w:numId w:val="1"/>
        </w:numPr>
      </w:pPr>
      <w:r>
        <w:t xml:space="preserve">Met with </w:t>
      </w:r>
      <w:r w:rsidR="00661AA9">
        <w:t>Assemblyman</w:t>
      </w:r>
      <w:r w:rsidR="00DB6B17">
        <w:t xml:space="preserve"> </w:t>
      </w:r>
      <w:proofErr w:type="spellStart"/>
      <w:r w:rsidR="00AF3CE8">
        <w:t>Brindisi</w:t>
      </w:r>
      <w:proofErr w:type="spellEnd"/>
      <w:r w:rsidR="00AF3CE8">
        <w:t xml:space="preserve"> because</w:t>
      </w:r>
      <w:r>
        <w:t xml:space="preserve"> Utica public library rec</w:t>
      </w:r>
      <w:r w:rsidR="00AF3CE8">
        <w:t>eived nothing. He was under the impression that B</w:t>
      </w:r>
      <w:r>
        <w:t>ullet</w:t>
      </w:r>
      <w:r w:rsidR="00AF3CE8">
        <w:t xml:space="preserve"> A</w:t>
      </w:r>
      <w:r>
        <w:t xml:space="preserve">id could only be </w:t>
      </w:r>
      <w:r w:rsidR="00AF3CE8">
        <w:t>awarded to</w:t>
      </w:r>
      <w:r>
        <w:t xml:space="preserve"> school</w:t>
      </w:r>
      <w:r w:rsidR="00AF3CE8">
        <w:t>s</w:t>
      </w:r>
      <w:r>
        <w:t xml:space="preserve">. </w:t>
      </w:r>
      <w:r w:rsidR="00AF3CE8">
        <w:t>Since Mid-York corrected that assumption, t</w:t>
      </w:r>
      <w:r>
        <w:t>his mon</w:t>
      </w:r>
      <w:r w:rsidR="00AF3CE8">
        <w:t>ey might be available for libraries next year;</w:t>
      </w:r>
      <w:r>
        <w:t xml:space="preserve"> </w:t>
      </w:r>
      <w:proofErr w:type="spellStart"/>
      <w:r w:rsidR="00AF3CE8">
        <w:t>Br</w:t>
      </w:r>
      <w:r w:rsidR="00661AA9">
        <w:t>i</w:t>
      </w:r>
      <w:r w:rsidR="00AF3CE8">
        <w:t>ndisi</w:t>
      </w:r>
      <w:proofErr w:type="spellEnd"/>
      <w:r>
        <w:t xml:space="preserve"> advised</w:t>
      </w:r>
      <w:r w:rsidR="00AF3CE8">
        <w:t xml:space="preserve"> that</w:t>
      </w:r>
      <w:r>
        <w:t xml:space="preserve"> </w:t>
      </w:r>
      <w:r w:rsidR="00DB6B17">
        <w:t xml:space="preserve">Mid-York visit and </w:t>
      </w:r>
      <w:proofErr w:type="gramStart"/>
      <w:r w:rsidR="00DB6B17">
        <w:t>submit</w:t>
      </w:r>
      <w:proofErr w:type="gramEnd"/>
      <w:r w:rsidR="00DB6B17">
        <w:t xml:space="preserve"> a proposal when the budget is being put together. </w:t>
      </w:r>
    </w:p>
    <w:p w:rsidR="00C732CD" w:rsidRDefault="00AF3CE8" w:rsidP="00C732CD">
      <w:pPr>
        <w:pStyle w:val="ListParagraph"/>
        <w:numPr>
          <w:ilvl w:val="2"/>
          <w:numId w:val="1"/>
        </w:numPr>
      </w:pPr>
      <w:r>
        <w:t>Bullet A</w:t>
      </w:r>
      <w:r w:rsidR="00C732CD">
        <w:t xml:space="preserve">id to Herkimer </w:t>
      </w:r>
      <w:r w:rsidR="00C5070A">
        <w:t xml:space="preserve">came </w:t>
      </w:r>
      <w:r w:rsidR="00C732CD">
        <w:t>from Seward</w:t>
      </w:r>
    </w:p>
    <w:p w:rsidR="00DB6B17" w:rsidRDefault="00DB6B17" w:rsidP="00C732CD">
      <w:pPr>
        <w:pStyle w:val="ListParagraph"/>
        <w:numPr>
          <w:ilvl w:val="2"/>
          <w:numId w:val="1"/>
        </w:numPr>
      </w:pPr>
      <w:r>
        <w:t>Senior members of the Senate used up the aid</w:t>
      </w:r>
    </w:p>
    <w:p w:rsidR="00DB6B17" w:rsidRDefault="00DB6B17" w:rsidP="00C732CD">
      <w:pPr>
        <w:pStyle w:val="ListParagraph"/>
        <w:numPr>
          <w:ilvl w:val="2"/>
          <w:numId w:val="1"/>
        </w:numPr>
      </w:pPr>
      <w:r>
        <w:t xml:space="preserve">No application </w:t>
      </w:r>
      <w:r w:rsidR="00AF3CE8">
        <w:t>for this like Member I</w:t>
      </w:r>
      <w:r>
        <w:t>tems used to be</w:t>
      </w:r>
    </w:p>
    <w:p w:rsidR="00DB6B17" w:rsidRDefault="00AF3CE8" w:rsidP="00C732CD">
      <w:pPr>
        <w:pStyle w:val="ListParagraph"/>
        <w:numPr>
          <w:ilvl w:val="2"/>
          <w:numId w:val="1"/>
        </w:numPr>
      </w:pPr>
      <w:r>
        <w:t xml:space="preserve">Senator </w:t>
      </w:r>
      <w:proofErr w:type="spellStart"/>
      <w:r>
        <w:t>DeFrancisco</w:t>
      </w:r>
      <w:proofErr w:type="spellEnd"/>
      <w:r>
        <w:t xml:space="preserve"> gave some Bullet A</w:t>
      </w:r>
      <w:r w:rsidR="00DB6B17">
        <w:t>id to schools in his district</w:t>
      </w:r>
    </w:p>
    <w:p w:rsidR="00DB6B17" w:rsidRDefault="00DB6B17" w:rsidP="00C732CD">
      <w:pPr>
        <w:pStyle w:val="ListParagraph"/>
        <w:numPr>
          <w:ilvl w:val="2"/>
          <w:numId w:val="1"/>
        </w:numPr>
      </w:pPr>
      <w:r>
        <w:t xml:space="preserve">OCPL received a grant from </w:t>
      </w:r>
      <w:proofErr w:type="spellStart"/>
      <w:r>
        <w:t>DeFrancisco</w:t>
      </w:r>
      <w:proofErr w:type="spellEnd"/>
      <w:r>
        <w:t xml:space="preserve"> that has to be shared with memb</w:t>
      </w:r>
      <w:r w:rsidR="00AF3CE8">
        <w:t>er libraries; this is probably Bullet A</w:t>
      </w:r>
      <w:r>
        <w:t>id</w:t>
      </w:r>
    </w:p>
    <w:p w:rsidR="00C5070A" w:rsidRDefault="00DB6B17">
      <w:pPr>
        <w:pStyle w:val="ListParagraph"/>
        <w:numPr>
          <w:ilvl w:val="1"/>
          <w:numId w:val="1"/>
        </w:numPr>
      </w:pPr>
      <w:r>
        <w:t>Maintenance of Effort legislation is going to be a significant problem for Mid-York; they can ask for a waiver, but all that will do is prolong the inevitable.</w:t>
      </w:r>
      <w:r w:rsidR="00C5070A">
        <w:t xml:space="preserve"> Mid- York has been trying to stay on as at least a line-item in the budget no matter what the cut, because once they slip off, getting back on will be impossible</w:t>
      </w:r>
    </w:p>
    <w:p w:rsidR="00C5070A" w:rsidRDefault="00C5070A">
      <w:pPr>
        <w:pStyle w:val="ListParagraph"/>
        <w:numPr>
          <w:ilvl w:val="1"/>
          <w:numId w:val="1"/>
        </w:numPr>
      </w:pPr>
      <w:r>
        <w:t>M</w:t>
      </w:r>
      <w:r w:rsidR="00AF3CE8">
        <w:t xml:space="preserve">adison Senators: McGee, </w:t>
      </w:r>
      <w:proofErr w:type="spellStart"/>
      <w:r w:rsidR="00AF3CE8">
        <w:t>Volesky</w:t>
      </w:r>
      <w:proofErr w:type="spellEnd"/>
    </w:p>
    <w:p w:rsidR="00C5070A" w:rsidRDefault="00C5070A">
      <w:pPr>
        <w:pStyle w:val="ListParagraph"/>
        <w:numPr>
          <w:ilvl w:val="1"/>
          <w:numId w:val="1"/>
        </w:numPr>
      </w:pPr>
      <w:r>
        <w:t>Advocacy committee to go make visits at the end of the year , make Senators aware of Bullet Aid</w:t>
      </w:r>
    </w:p>
    <w:p w:rsidR="00CF2065" w:rsidRDefault="00C5070A">
      <w:pPr>
        <w:pStyle w:val="ListParagraph"/>
        <w:numPr>
          <w:ilvl w:val="1"/>
          <w:numId w:val="1"/>
        </w:numPr>
      </w:pPr>
      <w:r>
        <w:t>Mike: since NYLA sent out the congratulations to libraries who received the aid, they could also send o</w:t>
      </w:r>
      <w:r w:rsidR="00CF2065">
        <w:t>ut an explanation of what it is</w:t>
      </w:r>
      <w:r>
        <w:t xml:space="preserve"> </w:t>
      </w:r>
    </w:p>
    <w:p w:rsidR="00C732CD" w:rsidRDefault="00C5070A" w:rsidP="00CF2065">
      <w:pPr>
        <w:pStyle w:val="ListParagraph"/>
        <w:numPr>
          <w:ilvl w:val="2"/>
          <w:numId w:val="1"/>
        </w:numPr>
      </w:pPr>
      <w:r>
        <w:t>Wanda</w:t>
      </w:r>
      <w:r w:rsidR="00CF2065">
        <w:t>: it’s possible that NYLA did send an explanation</w:t>
      </w:r>
      <w:r>
        <w:t xml:space="preserve">. She will look for </w:t>
      </w:r>
      <w:r w:rsidR="00CF2065">
        <w:t>the letter</w:t>
      </w:r>
      <w:r>
        <w:t xml:space="preserve"> and forward to the committee</w:t>
      </w:r>
    </w:p>
    <w:p w:rsidR="00C5070A" w:rsidRDefault="00C5070A">
      <w:pPr>
        <w:pStyle w:val="ListParagraph"/>
        <w:numPr>
          <w:ilvl w:val="1"/>
          <w:numId w:val="1"/>
        </w:numPr>
      </w:pPr>
      <w:r>
        <w:t>Debby: Bullet Aid has never</w:t>
      </w:r>
      <w:r w:rsidR="00CF2065">
        <w:t xml:space="preserve"> been discussed </w:t>
      </w:r>
      <w:r>
        <w:t>at council</w:t>
      </w:r>
      <w:r w:rsidR="00CF2065">
        <w:t xml:space="preserve"> and it should have been;</w:t>
      </w:r>
      <w:r>
        <w:t xml:space="preserve"> NYLA is supposed  to be our legislative voice</w:t>
      </w:r>
    </w:p>
    <w:p w:rsidR="00C903BF" w:rsidRDefault="00C903BF" w:rsidP="00C903BF">
      <w:pPr>
        <w:pStyle w:val="ListParagraph"/>
        <w:numPr>
          <w:ilvl w:val="1"/>
          <w:numId w:val="1"/>
        </w:numPr>
      </w:pPr>
      <w:r>
        <w:t xml:space="preserve">Bob: OCPL’s relationship with the Post Standard has yielded editorial support for the libraries; OCPL has been able to feed </w:t>
      </w:r>
      <w:r w:rsidR="00CF2065">
        <w:t>the Post Standard</w:t>
      </w:r>
      <w:r>
        <w:t xml:space="preserve"> issues and information to expand their knowledge of what libraries can do and what challenges they face. They’ve written several pieces on this information.</w:t>
      </w:r>
      <w:r w:rsidR="00CF2065">
        <w:t xml:space="preserve"> </w:t>
      </w:r>
    </w:p>
    <w:p w:rsidR="00CF2065" w:rsidRDefault="00CF2065" w:rsidP="00CF2065">
      <w:pPr>
        <w:pStyle w:val="ListParagraph"/>
        <w:numPr>
          <w:ilvl w:val="2"/>
          <w:numId w:val="1"/>
        </w:numPr>
      </w:pPr>
      <w:r>
        <w:t>Wanda to consider this approach with Mid-York</w:t>
      </w:r>
    </w:p>
    <w:p w:rsidR="00C5070A" w:rsidRDefault="00C5070A" w:rsidP="00C5070A">
      <w:pPr>
        <w:pStyle w:val="ListParagraph"/>
        <w:numPr>
          <w:ilvl w:val="0"/>
          <w:numId w:val="1"/>
        </w:numPr>
      </w:pPr>
      <w:r>
        <w:t>Committee Membership</w:t>
      </w:r>
    </w:p>
    <w:p w:rsidR="00C5070A" w:rsidRDefault="00C5070A" w:rsidP="00C5070A">
      <w:pPr>
        <w:pStyle w:val="ListParagraph"/>
        <w:numPr>
          <w:ilvl w:val="1"/>
          <w:numId w:val="1"/>
        </w:numPr>
      </w:pPr>
      <w:r>
        <w:t xml:space="preserve">Student member </w:t>
      </w:r>
      <w:r w:rsidR="00CF2065">
        <w:t xml:space="preserve">(Rachel Altman) </w:t>
      </w:r>
      <w:r>
        <w:t>graduated</w:t>
      </w:r>
    </w:p>
    <w:p w:rsidR="00C5070A" w:rsidRDefault="00C5070A" w:rsidP="00C5070A">
      <w:pPr>
        <w:pStyle w:val="ListParagraph"/>
        <w:numPr>
          <w:ilvl w:val="1"/>
          <w:numId w:val="1"/>
        </w:numPr>
      </w:pPr>
      <w:r>
        <w:t>Sue can rarely attend meetings because of the nature of her position</w:t>
      </w:r>
    </w:p>
    <w:p w:rsidR="00C5070A" w:rsidRDefault="00C5070A" w:rsidP="00C5070A">
      <w:pPr>
        <w:pStyle w:val="ListParagraph"/>
        <w:numPr>
          <w:ilvl w:val="1"/>
          <w:numId w:val="1"/>
        </w:numPr>
      </w:pPr>
      <w:r>
        <w:t xml:space="preserve">A broad call for committee members doesn’t usually generate much interest, and is too wide. </w:t>
      </w:r>
    </w:p>
    <w:p w:rsidR="00CF2065" w:rsidRDefault="00C5070A" w:rsidP="00C5070A">
      <w:pPr>
        <w:pStyle w:val="ListParagraph"/>
        <w:numPr>
          <w:ilvl w:val="1"/>
          <w:numId w:val="1"/>
        </w:numPr>
      </w:pPr>
      <w:r>
        <w:t xml:space="preserve">Carole: approach </w:t>
      </w:r>
      <w:proofErr w:type="spellStart"/>
      <w:r>
        <w:t>iSchool</w:t>
      </w:r>
      <w:proofErr w:type="spellEnd"/>
      <w:r>
        <w:t xml:space="preserve"> again? The experience benefited Rachel</w:t>
      </w:r>
    </w:p>
    <w:p w:rsidR="00082E36" w:rsidRDefault="00082E36" w:rsidP="00C5070A">
      <w:pPr>
        <w:pStyle w:val="ListParagraph"/>
        <w:numPr>
          <w:ilvl w:val="1"/>
          <w:numId w:val="1"/>
        </w:numPr>
      </w:pPr>
      <w:proofErr w:type="spellStart"/>
      <w:r>
        <w:lastRenderedPageBreak/>
        <w:t>Déirdre</w:t>
      </w:r>
      <w:proofErr w:type="spellEnd"/>
      <w:r>
        <w:t>:</w:t>
      </w:r>
      <w:r w:rsidR="00CF2065">
        <w:t xml:space="preserve"> approach</w:t>
      </w:r>
      <w:r>
        <w:t xml:space="preserve"> </w:t>
      </w:r>
      <w:proofErr w:type="spellStart"/>
      <w:r w:rsidR="00C5070A">
        <w:t>iSchool</w:t>
      </w:r>
      <w:proofErr w:type="spellEnd"/>
      <w:r w:rsidR="00C5070A">
        <w:t xml:space="preserve"> faculty to be on the committee/ other colleges</w:t>
      </w:r>
      <w:r w:rsidR="00CF2065">
        <w:t>/</w:t>
      </w:r>
      <w:r>
        <w:t xml:space="preserve"> other college students</w:t>
      </w:r>
    </w:p>
    <w:p w:rsidR="00082E36" w:rsidRDefault="00CF2065" w:rsidP="00CF2065">
      <w:pPr>
        <w:pStyle w:val="ListParagraph"/>
        <w:numPr>
          <w:ilvl w:val="2"/>
          <w:numId w:val="1"/>
        </w:numPr>
      </w:pPr>
      <w:r>
        <w:t>Mike</w:t>
      </w:r>
      <w:r w:rsidR="00082E36">
        <w:t xml:space="preserve"> agree</w:t>
      </w:r>
      <w:r>
        <w:t>d</w:t>
      </w:r>
      <w:r w:rsidR="00082E36">
        <w:t xml:space="preserve"> that having an academic community member would strengthen the committee</w:t>
      </w:r>
    </w:p>
    <w:p w:rsidR="00C5070A" w:rsidRDefault="00082E36" w:rsidP="00C5070A">
      <w:pPr>
        <w:pStyle w:val="ListParagraph"/>
        <w:numPr>
          <w:ilvl w:val="1"/>
          <w:numId w:val="1"/>
        </w:numPr>
      </w:pPr>
      <w:r>
        <w:t>Most people working in schools have obligations during the business day</w:t>
      </w:r>
      <w:r w:rsidR="00C5070A">
        <w:t xml:space="preserve"> </w:t>
      </w:r>
    </w:p>
    <w:p w:rsidR="00082E36" w:rsidRDefault="00082E36" w:rsidP="00C5070A">
      <w:pPr>
        <w:pStyle w:val="ListParagraph"/>
        <w:numPr>
          <w:ilvl w:val="1"/>
          <w:numId w:val="1"/>
        </w:numPr>
      </w:pPr>
      <w:r>
        <w:t>BOCES involvement? Does not have to be a librarian, just someone supportive of the cause</w:t>
      </w:r>
    </w:p>
    <w:p w:rsidR="006D3EDD" w:rsidRDefault="00082E36" w:rsidP="00082E36">
      <w:pPr>
        <w:pStyle w:val="ListParagraph"/>
        <w:numPr>
          <w:ilvl w:val="1"/>
          <w:numId w:val="1"/>
        </w:numPr>
      </w:pPr>
      <w:r>
        <w:t xml:space="preserve">Mike: solicit from people volunteering for legislative breakfast? We already know that they have the interest </w:t>
      </w:r>
    </w:p>
    <w:p w:rsidR="00082E36" w:rsidRDefault="006D3EDD" w:rsidP="006D3EDD">
      <w:pPr>
        <w:pStyle w:val="ListParagraph"/>
        <w:numPr>
          <w:ilvl w:val="2"/>
          <w:numId w:val="1"/>
        </w:numPr>
      </w:pPr>
      <w:r>
        <w:t>Anna &amp; Déirdre to check last year’s list</w:t>
      </w:r>
      <w:r w:rsidR="007C0DB1">
        <w:t xml:space="preserve"> of attendees</w:t>
      </w:r>
    </w:p>
    <w:p w:rsidR="00082E36" w:rsidRDefault="00082E36" w:rsidP="00082E36">
      <w:pPr>
        <w:pStyle w:val="ListParagraph"/>
        <w:numPr>
          <w:ilvl w:val="0"/>
          <w:numId w:val="1"/>
        </w:numPr>
      </w:pPr>
      <w:r>
        <w:t>Legislative Breakfast</w:t>
      </w:r>
      <w:r w:rsidR="00253123">
        <w:t xml:space="preserve"> (Anna)</w:t>
      </w:r>
    </w:p>
    <w:p w:rsidR="00082E36" w:rsidRDefault="00082E36" w:rsidP="00082E36">
      <w:pPr>
        <w:pStyle w:val="ListParagraph"/>
        <w:numPr>
          <w:ilvl w:val="1"/>
          <w:numId w:val="1"/>
        </w:numPr>
      </w:pPr>
      <w:r>
        <w:t>Dec. 7</w:t>
      </w:r>
      <w:r w:rsidRPr="00082E36">
        <w:rPr>
          <w:vertAlign w:val="superscript"/>
        </w:rPr>
        <w:t>th</w:t>
      </w:r>
      <w:r w:rsidR="00C46DD5">
        <w:t xml:space="preserve">: </w:t>
      </w:r>
      <w:r w:rsidR="008825E8">
        <w:t>Dunham Public Library in Whitesboro</w:t>
      </w:r>
      <w:r w:rsidR="00C46DD5">
        <w:t xml:space="preserve"> wants to host it</w:t>
      </w:r>
      <w:r>
        <w:t xml:space="preserve"> </w:t>
      </w:r>
      <w:r w:rsidR="00C46DD5">
        <w:t xml:space="preserve">(last time they hosted it was in the </w:t>
      </w:r>
      <w:proofErr w:type="gramStart"/>
      <w:r w:rsidR="00C46DD5">
        <w:t>mid-80</w:t>
      </w:r>
      <w:r w:rsidR="00661AA9">
        <w:t>’s</w:t>
      </w:r>
      <w:proofErr w:type="gramEnd"/>
      <w:r w:rsidR="00C46DD5">
        <w:t>).</w:t>
      </w:r>
      <w:r>
        <w:t xml:space="preserve"> </w:t>
      </w:r>
      <w:r w:rsidR="00C46DD5">
        <w:t>T</w:t>
      </w:r>
      <w:r w:rsidR="00253123">
        <w:t>here will be plenty of parking</w:t>
      </w:r>
    </w:p>
    <w:p w:rsidR="00082E36" w:rsidRDefault="00082E36" w:rsidP="00082E36">
      <w:pPr>
        <w:pStyle w:val="ListParagraph"/>
        <w:numPr>
          <w:ilvl w:val="1"/>
          <w:numId w:val="1"/>
        </w:numPr>
      </w:pPr>
      <w:r>
        <w:t>14</w:t>
      </w:r>
      <w:r w:rsidRPr="00082E36">
        <w:rPr>
          <w:vertAlign w:val="superscript"/>
        </w:rPr>
        <w:t>th</w:t>
      </w:r>
      <w:r w:rsidR="00C46DD5">
        <w:t xml:space="preserve">: </w:t>
      </w:r>
      <w:r>
        <w:t>Dec. CNY Philanthropy Center (outside of downtown). Can hold up to 98 people sta</w:t>
      </w:r>
      <w:r w:rsidR="00C46DD5">
        <w:t>nding. Looking for free parking, but</w:t>
      </w:r>
      <w:r>
        <w:t xml:space="preserve"> downtown usually offers free parking between Thanksgiving and Christmas. Near the Fireman’s Park/ across from the State Police on State Street.</w:t>
      </w:r>
    </w:p>
    <w:p w:rsidR="00253123" w:rsidRDefault="00253123" w:rsidP="00082E36">
      <w:pPr>
        <w:pStyle w:val="ListParagraph"/>
        <w:numPr>
          <w:ilvl w:val="1"/>
          <w:numId w:val="1"/>
        </w:numPr>
      </w:pPr>
      <w:r>
        <w:t>Speed-dating concept to be continued; start with specific question prompts/talking points?</w:t>
      </w:r>
    </w:p>
    <w:p w:rsidR="00253123" w:rsidRDefault="00253123" w:rsidP="00082E36">
      <w:pPr>
        <w:pStyle w:val="ListParagraph"/>
        <w:numPr>
          <w:ilvl w:val="1"/>
          <w:numId w:val="1"/>
        </w:numPr>
      </w:pPr>
      <w:r>
        <w:t>We’ll bring our own food</w:t>
      </w:r>
    </w:p>
    <w:p w:rsidR="00253123" w:rsidRDefault="00253123" w:rsidP="00082E36">
      <w:pPr>
        <w:pStyle w:val="ListParagraph"/>
        <w:numPr>
          <w:ilvl w:val="1"/>
          <w:numId w:val="1"/>
        </w:numPr>
      </w:pPr>
      <w:r>
        <w:t xml:space="preserve">New legislators </w:t>
      </w:r>
      <w:r w:rsidR="00C46DD5">
        <w:t>may be elected in November</w:t>
      </w:r>
      <w:r>
        <w:t xml:space="preserve"> </w:t>
      </w:r>
    </w:p>
    <w:p w:rsidR="00253123" w:rsidRDefault="00253123" w:rsidP="00253123">
      <w:pPr>
        <w:pStyle w:val="ListParagraph"/>
        <w:numPr>
          <w:ilvl w:val="2"/>
          <w:numId w:val="1"/>
        </w:numPr>
      </w:pPr>
      <w:r>
        <w:t>Anna: invite the new ones; it would be awkward to have the lame-duck legislators because they can’t do anything for us. Not too many races in Syr. are contested</w:t>
      </w:r>
      <w:r w:rsidR="0043717F">
        <w:t xml:space="preserve"> (just Miller , Roberts, and </w:t>
      </w:r>
      <w:proofErr w:type="spellStart"/>
      <w:r w:rsidR="0043717F">
        <w:t>Tenney</w:t>
      </w:r>
      <w:proofErr w:type="spellEnd"/>
      <w:r w:rsidR="0043717F">
        <w:t>)</w:t>
      </w:r>
    </w:p>
    <w:p w:rsidR="00253123" w:rsidRDefault="007C0DB1" w:rsidP="00253123">
      <w:pPr>
        <w:pStyle w:val="ListParagraph"/>
        <w:numPr>
          <w:ilvl w:val="2"/>
          <w:numId w:val="1"/>
        </w:numPr>
      </w:pPr>
      <w:proofErr w:type="spellStart"/>
      <w:r>
        <w:t>Stir</w:t>
      </w:r>
      <w:r w:rsidR="0043717F">
        <w:t>pe</w:t>
      </w:r>
      <w:proofErr w:type="spellEnd"/>
      <w:r w:rsidR="0043717F">
        <w:t xml:space="preserve"> came last year after he didn’t win his election</w:t>
      </w:r>
    </w:p>
    <w:p w:rsidR="0043717F" w:rsidRDefault="0043717F" w:rsidP="00253123">
      <w:pPr>
        <w:pStyle w:val="ListParagraph"/>
        <w:numPr>
          <w:ilvl w:val="2"/>
          <w:numId w:val="1"/>
        </w:numPr>
      </w:pPr>
      <w:r>
        <w:t>Mike suggested that we still invite defeated  legislators who have proven to be friends of libraries, as a thank-you</w:t>
      </w:r>
    </w:p>
    <w:p w:rsidR="0043717F" w:rsidRDefault="0043717F" w:rsidP="00253123">
      <w:pPr>
        <w:pStyle w:val="ListParagraph"/>
        <w:numPr>
          <w:ilvl w:val="2"/>
          <w:numId w:val="1"/>
        </w:numPr>
      </w:pPr>
      <w:r>
        <w:t>Déirdre : it would be awkward if we have both the new and old legislators in the same room</w:t>
      </w:r>
    </w:p>
    <w:p w:rsidR="0043717F" w:rsidRDefault="0043717F" w:rsidP="00253123">
      <w:pPr>
        <w:pStyle w:val="ListParagraph"/>
        <w:numPr>
          <w:ilvl w:val="2"/>
          <w:numId w:val="1"/>
        </w:numPr>
      </w:pPr>
      <w:r>
        <w:t>Anna: we can find another way to thank them before they leave office</w:t>
      </w:r>
    </w:p>
    <w:p w:rsidR="0043717F" w:rsidRDefault="0043717F" w:rsidP="007C0DB1">
      <w:pPr>
        <w:pStyle w:val="ListParagraph"/>
        <w:numPr>
          <w:ilvl w:val="0"/>
          <w:numId w:val="1"/>
        </w:numPr>
      </w:pPr>
      <w:r>
        <w:t xml:space="preserve">Public speaking class in October </w:t>
      </w:r>
    </w:p>
    <w:p w:rsidR="0043717F" w:rsidRDefault="0043717F" w:rsidP="007C0DB1">
      <w:pPr>
        <w:pStyle w:val="ListParagraph"/>
        <w:numPr>
          <w:ilvl w:val="1"/>
          <w:numId w:val="1"/>
        </w:numPr>
      </w:pPr>
      <w:r>
        <w:t>Set as a result of last year’s advocacy day so people can be more confident and persuasive in a small group setting</w:t>
      </w:r>
    </w:p>
    <w:p w:rsidR="0043717F" w:rsidRDefault="0043717F" w:rsidP="007C0DB1">
      <w:pPr>
        <w:pStyle w:val="ListParagraph"/>
        <w:numPr>
          <w:ilvl w:val="1"/>
          <w:numId w:val="1"/>
        </w:numPr>
      </w:pPr>
      <w:r>
        <w:t xml:space="preserve">Speaker is Peter </w:t>
      </w:r>
      <w:proofErr w:type="spellStart"/>
      <w:r w:rsidR="007C0DB1">
        <w:t>Iglinski</w:t>
      </w:r>
      <w:proofErr w:type="spellEnd"/>
      <w:r>
        <w:t xml:space="preserve">, and he’s </w:t>
      </w:r>
      <w:r w:rsidR="008825E8">
        <w:t>willing</w:t>
      </w:r>
      <w:r>
        <w:t xml:space="preserve"> to come back for a special session next February</w:t>
      </w:r>
      <w:r w:rsidR="008825E8">
        <w:t xml:space="preserve"> to speak t</w:t>
      </w:r>
      <w:r w:rsidR="00C46DD5">
        <w:t>o people before getting on the bus for A</w:t>
      </w:r>
      <w:r w:rsidR="008825E8">
        <w:t>dvocacy</w:t>
      </w:r>
      <w:r w:rsidR="00C46DD5">
        <w:t xml:space="preserve"> Bus</w:t>
      </w:r>
      <w:r w:rsidR="008825E8">
        <w:t>. Planning on discounting the bus ride if they sign up for the special session.</w:t>
      </w:r>
    </w:p>
    <w:p w:rsidR="008825E8" w:rsidRDefault="008825E8" w:rsidP="007C0DB1">
      <w:pPr>
        <w:pStyle w:val="ListParagraph"/>
        <w:numPr>
          <w:ilvl w:val="1"/>
          <w:numId w:val="1"/>
        </w:numPr>
      </w:pPr>
      <w:r>
        <w:t xml:space="preserve">Debby: Peter is from Rochester; he was a communications director for WXXI; he is now working for a college in Western NY. He has an </w:t>
      </w:r>
      <w:proofErr w:type="gramStart"/>
      <w:r>
        <w:t>independ</w:t>
      </w:r>
      <w:r w:rsidR="00C46DD5">
        <w:t>ent  website</w:t>
      </w:r>
      <w:proofErr w:type="gramEnd"/>
      <w:r w:rsidR="00C46DD5">
        <w:t xml:space="preserve"> (spe</w:t>
      </w:r>
      <w:r w:rsidR="00661AA9">
        <w:t>e</w:t>
      </w:r>
      <w:r w:rsidR="00C46DD5">
        <w:t xml:space="preserve">chrepair.com)and </w:t>
      </w:r>
      <w:r>
        <w:t xml:space="preserve"> is a dynamic instructor.</w:t>
      </w:r>
    </w:p>
    <w:p w:rsidR="008825E8" w:rsidRPr="00C46DD5" w:rsidRDefault="008825E8" w:rsidP="00C46DD5">
      <w:pPr>
        <w:rPr>
          <w:b/>
        </w:rPr>
      </w:pPr>
      <w:r w:rsidRPr="00C46DD5">
        <w:rPr>
          <w:b/>
        </w:rPr>
        <w:t>Next Meeting Date: Thursday, November 1, 2012 at 3:00pm.</w:t>
      </w:r>
    </w:p>
    <w:p w:rsidR="00D10226" w:rsidRDefault="00D10226" w:rsidP="00D10226">
      <w:r>
        <w:lastRenderedPageBreak/>
        <w:t>Bob motioned to adjourn at 4:40 (S/A)</w:t>
      </w:r>
      <w:r w:rsidR="00EE4AF6">
        <w:t xml:space="preserve"> </w:t>
      </w:r>
    </w:p>
    <w:p w:rsidR="00D10226" w:rsidRDefault="00D10226" w:rsidP="00D10226"/>
    <w:p w:rsidR="00D10226" w:rsidRDefault="00D10226" w:rsidP="00D10226">
      <w:r>
        <w:t>Respectfully Submitted,</w:t>
      </w:r>
    </w:p>
    <w:p w:rsidR="00D10226" w:rsidRDefault="00D10226" w:rsidP="00D10226">
      <w:r>
        <w:t xml:space="preserve">Stephanie </w:t>
      </w:r>
      <w:proofErr w:type="spellStart"/>
      <w:r>
        <w:t>Helsher</w:t>
      </w:r>
      <w:proofErr w:type="spellEnd"/>
    </w:p>
    <w:p w:rsidR="00D10226" w:rsidRDefault="00D10226" w:rsidP="00D10226">
      <w:r>
        <w:t>Clerical Assistant</w:t>
      </w:r>
    </w:p>
    <w:sectPr w:rsidR="00D10226" w:rsidSect="00F1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312"/>
    <w:multiLevelType w:val="hybridMultilevel"/>
    <w:tmpl w:val="EF30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77B96"/>
    <w:multiLevelType w:val="hybridMultilevel"/>
    <w:tmpl w:val="D68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42F"/>
    <w:rsid w:val="00082E36"/>
    <w:rsid w:val="001B742F"/>
    <w:rsid w:val="00253123"/>
    <w:rsid w:val="0043717F"/>
    <w:rsid w:val="00480F28"/>
    <w:rsid w:val="0056548E"/>
    <w:rsid w:val="005F2F40"/>
    <w:rsid w:val="00661AA9"/>
    <w:rsid w:val="006D3EDD"/>
    <w:rsid w:val="007C0DB1"/>
    <w:rsid w:val="008825E8"/>
    <w:rsid w:val="00AF3CE8"/>
    <w:rsid w:val="00BD5C02"/>
    <w:rsid w:val="00C46DD5"/>
    <w:rsid w:val="00C5070A"/>
    <w:rsid w:val="00C732CD"/>
    <w:rsid w:val="00C903BF"/>
    <w:rsid w:val="00CF2065"/>
    <w:rsid w:val="00D10226"/>
    <w:rsid w:val="00DB6B17"/>
    <w:rsid w:val="00DD6AF9"/>
    <w:rsid w:val="00E24D47"/>
    <w:rsid w:val="00E67967"/>
    <w:rsid w:val="00EE2CF7"/>
    <w:rsid w:val="00EE4AF6"/>
    <w:rsid w:val="00F15A3C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Helsher</dc:creator>
  <cp:lastModifiedBy>Debby Emerson</cp:lastModifiedBy>
  <cp:revision>2</cp:revision>
  <dcterms:created xsi:type="dcterms:W3CDTF">2013-02-12T20:09:00Z</dcterms:created>
  <dcterms:modified xsi:type="dcterms:W3CDTF">2013-02-12T20:09:00Z</dcterms:modified>
</cp:coreProperties>
</file>