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81" w:rsidRPr="008A6B81" w:rsidRDefault="008A6B81" w:rsidP="008A6B81">
      <w:pPr>
        <w:spacing w:after="0"/>
        <w:jc w:val="center"/>
        <w:rPr>
          <w:b/>
          <w:sz w:val="28"/>
          <w:szCs w:val="28"/>
        </w:rPr>
      </w:pPr>
      <w:r w:rsidRPr="008A6B81">
        <w:rPr>
          <w:b/>
          <w:sz w:val="28"/>
          <w:szCs w:val="28"/>
        </w:rPr>
        <w:t>DRAFT</w:t>
      </w:r>
    </w:p>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1544A4" w:rsidP="00102470">
      <w:pPr>
        <w:spacing w:after="0"/>
        <w:jc w:val="center"/>
        <w:rPr>
          <w:sz w:val="28"/>
          <w:szCs w:val="28"/>
        </w:rPr>
      </w:pPr>
      <w:r>
        <w:rPr>
          <w:noProof/>
          <w:sz w:val="28"/>
          <w:szCs w:val="28"/>
        </w:rPr>
        <w:t>Nominating Committee</w:t>
      </w:r>
    </w:p>
    <w:p w:rsidR="00BA3A56" w:rsidRPr="008A6B81" w:rsidRDefault="001544A4" w:rsidP="00102470">
      <w:pPr>
        <w:spacing w:after="0"/>
        <w:jc w:val="center"/>
        <w:rPr>
          <w:sz w:val="28"/>
          <w:szCs w:val="28"/>
        </w:rPr>
      </w:pPr>
      <w:r>
        <w:rPr>
          <w:sz w:val="28"/>
          <w:szCs w:val="28"/>
        </w:rPr>
        <w:t>25 March 2011</w:t>
      </w:r>
    </w:p>
    <w:p w:rsidR="00BA3A56" w:rsidRPr="008A6B81" w:rsidRDefault="001544A4" w:rsidP="00102470">
      <w:pPr>
        <w:spacing w:after="0"/>
        <w:jc w:val="center"/>
        <w:rPr>
          <w:sz w:val="28"/>
          <w:szCs w:val="28"/>
        </w:rPr>
      </w:pPr>
      <w:r>
        <w:rPr>
          <w:sz w:val="28"/>
          <w:szCs w:val="28"/>
        </w:rPr>
        <w:t>Mid-term Board Vacancies</w:t>
      </w:r>
    </w:p>
    <w:p w:rsidR="00A21608" w:rsidRPr="008A6B81" w:rsidRDefault="001544A4" w:rsidP="00102470">
      <w:pPr>
        <w:jc w:val="center"/>
        <w:rPr>
          <w:sz w:val="28"/>
          <w:szCs w:val="28"/>
        </w:rPr>
      </w:pPr>
      <w:r>
        <w:rPr>
          <w:sz w:val="28"/>
          <w:szCs w:val="28"/>
        </w:rPr>
        <w:t xml:space="preserve">1:00 pm </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1544A4">
        <w:rPr>
          <w:sz w:val="24"/>
          <w:szCs w:val="24"/>
        </w:rPr>
        <w:t>Mary Tiedemann</w:t>
      </w:r>
      <w:r w:rsidRPr="008A6B81">
        <w:rPr>
          <w:sz w:val="24"/>
          <w:szCs w:val="24"/>
        </w:rPr>
        <w:t xml:space="preserve"> (</w:t>
      </w:r>
      <w:r w:rsidR="001544A4">
        <w:rPr>
          <w:sz w:val="24"/>
          <w:szCs w:val="24"/>
        </w:rPr>
        <w:t>OCM BOCES</w:t>
      </w:r>
      <w:r w:rsidRPr="008A6B81">
        <w:rPr>
          <w:sz w:val="24"/>
          <w:szCs w:val="24"/>
        </w:rPr>
        <w:t xml:space="preserve">), </w:t>
      </w:r>
      <w:r w:rsidR="001544A4">
        <w:rPr>
          <w:sz w:val="24"/>
          <w:szCs w:val="24"/>
        </w:rPr>
        <w:t>Chair;</w:t>
      </w:r>
      <w:r w:rsidR="00833ECC">
        <w:rPr>
          <w:sz w:val="24"/>
          <w:szCs w:val="24"/>
        </w:rPr>
        <w:t xml:space="preserve"> </w:t>
      </w:r>
      <w:r w:rsidR="001544A4">
        <w:rPr>
          <w:sz w:val="24"/>
          <w:szCs w:val="24"/>
        </w:rPr>
        <w:t>Sue Considine</w:t>
      </w:r>
      <w:r w:rsidRPr="008A6B81">
        <w:rPr>
          <w:sz w:val="24"/>
          <w:szCs w:val="24"/>
        </w:rPr>
        <w:t xml:space="preserve"> (</w:t>
      </w:r>
      <w:r w:rsidR="001544A4">
        <w:rPr>
          <w:sz w:val="24"/>
          <w:szCs w:val="24"/>
        </w:rPr>
        <w:t xml:space="preserve">Fayetteville </w:t>
      </w:r>
      <w:r w:rsidR="008E7CC1">
        <w:rPr>
          <w:sz w:val="24"/>
          <w:szCs w:val="24"/>
        </w:rPr>
        <w:t>Free</w:t>
      </w:r>
      <w:r w:rsidR="001544A4">
        <w:rPr>
          <w:sz w:val="24"/>
          <w:szCs w:val="24"/>
        </w:rPr>
        <w:t xml:space="preserve"> Library</w:t>
      </w:r>
      <w:r w:rsidRPr="008A6B81">
        <w:rPr>
          <w:sz w:val="24"/>
          <w:szCs w:val="24"/>
        </w:rPr>
        <w:t>)</w:t>
      </w:r>
      <w:r w:rsidR="008E7CC1">
        <w:rPr>
          <w:sz w:val="24"/>
          <w:szCs w:val="24"/>
        </w:rPr>
        <w:t xml:space="preserve"> </w:t>
      </w:r>
      <w:r w:rsidR="008E7CC1" w:rsidRPr="008E7CC1">
        <w:rPr>
          <w:i/>
          <w:sz w:val="24"/>
          <w:szCs w:val="24"/>
        </w:rPr>
        <w:t>via teleconference</w:t>
      </w:r>
      <w:r w:rsidRPr="008A6B81">
        <w:rPr>
          <w:sz w:val="24"/>
          <w:szCs w:val="24"/>
        </w:rPr>
        <w:t>,</w:t>
      </w:r>
      <w:r w:rsidR="00A21608" w:rsidRPr="008A6B81">
        <w:rPr>
          <w:sz w:val="24"/>
          <w:szCs w:val="24"/>
        </w:rPr>
        <w:t xml:space="preserve"> </w:t>
      </w:r>
      <w:r w:rsidR="001544A4">
        <w:rPr>
          <w:sz w:val="24"/>
          <w:szCs w:val="24"/>
        </w:rPr>
        <w:t>Steve Frisbee (MVCC)</w:t>
      </w:r>
      <w:r w:rsidR="008E7CC1">
        <w:rPr>
          <w:sz w:val="24"/>
          <w:szCs w:val="24"/>
        </w:rPr>
        <w:t xml:space="preserve"> </w:t>
      </w:r>
      <w:r w:rsidR="008E7CC1" w:rsidRPr="008E7CC1">
        <w:rPr>
          <w:i/>
          <w:sz w:val="24"/>
          <w:szCs w:val="24"/>
        </w:rPr>
        <w:t>via teleconference</w:t>
      </w:r>
      <w:r w:rsidR="001544A4">
        <w:rPr>
          <w:sz w:val="24"/>
          <w:szCs w:val="24"/>
        </w:rPr>
        <w:t xml:space="preserve">; </w:t>
      </w:r>
      <w:proofErr w:type="spellStart"/>
      <w:r w:rsidR="001544A4">
        <w:rPr>
          <w:sz w:val="24"/>
          <w:szCs w:val="24"/>
        </w:rPr>
        <w:t>Déirdre</w:t>
      </w:r>
      <w:proofErr w:type="spellEnd"/>
      <w:r w:rsidR="001544A4">
        <w:rPr>
          <w:sz w:val="24"/>
          <w:szCs w:val="24"/>
        </w:rPr>
        <w:t xml:space="preserve"> Joyce</w:t>
      </w:r>
      <w:r w:rsidR="00A21608" w:rsidRPr="008A6B81">
        <w:rPr>
          <w:sz w:val="24"/>
          <w:szCs w:val="24"/>
        </w:rPr>
        <w:t xml:space="preserve"> (</w:t>
      </w:r>
      <w:r w:rsidR="001544A4">
        <w:rPr>
          <w:sz w:val="24"/>
          <w:szCs w:val="24"/>
        </w:rPr>
        <w:t>Assistant Director, CLRC</w:t>
      </w:r>
      <w:r w:rsidR="00A21608" w:rsidRPr="008A6B81">
        <w:rPr>
          <w:sz w:val="24"/>
          <w:szCs w:val="24"/>
        </w:rPr>
        <w:t>),</w:t>
      </w:r>
      <w:r w:rsidR="00833ECC">
        <w:rPr>
          <w:sz w:val="24"/>
          <w:szCs w:val="24"/>
        </w:rPr>
        <w:t xml:space="preserve"> liaison</w:t>
      </w:r>
    </w:p>
    <w:p w:rsidR="00A21608" w:rsidRPr="008A6B81" w:rsidRDefault="001544A4" w:rsidP="00A21608">
      <w:pPr>
        <w:spacing w:before="240"/>
        <w:ind w:left="1440" w:right="-480" w:hanging="1440"/>
        <w:rPr>
          <w:sz w:val="24"/>
          <w:szCs w:val="24"/>
        </w:rPr>
      </w:pPr>
      <w:r>
        <w:rPr>
          <w:sz w:val="24"/>
          <w:szCs w:val="24"/>
        </w:rPr>
        <w:t xml:space="preserve">Mary Tiedemann </w:t>
      </w:r>
      <w:r w:rsidR="00A21608" w:rsidRPr="008A6B81">
        <w:rPr>
          <w:sz w:val="24"/>
          <w:szCs w:val="24"/>
        </w:rPr>
        <w:t xml:space="preserve">called meeting to order at </w:t>
      </w:r>
      <w:r>
        <w:rPr>
          <w:sz w:val="24"/>
          <w:szCs w:val="24"/>
        </w:rPr>
        <w:t>1:00pm.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Default="001544A4" w:rsidP="008E7CC1">
      <w:pPr>
        <w:numPr>
          <w:ilvl w:val="0"/>
          <w:numId w:val="4"/>
        </w:numPr>
        <w:tabs>
          <w:tab w:val="left" w:pos="1440"/>
        </w:tabs>
        <w:spacing w:after="0" w:line="240" w:lineRule="auto"/>
        <w:rPr>
          <w:sz w:val="24"/>
          <w:szCs w:val="24"/>
        </w:rPr>
      </w:pPr>
      <w:r>
        <w:rPr>
          <w:sz w:val="24"/>
          <w:szCs w:val="24"/>
        </w:rPr>
        <w:t>Call prospective Board members and invite them to join the Board (</w:t>
      </w:r>
      <w:proofErr w:type="spellStart"/>
      <w:r>
        <w:rPr>
          <w:sz w:val="24"/>
          <w:szCs w:val="24"/>
        </w:rPr>
        <w:t>Déirdre</w:t>
      </w:r>
      <w:proofErr w:type="spellEnd"/>
      <w:r>
        <w:rPr>
          <w:sz w:val="24"/>
          <w:szCs w:val="24"/>
        </w:rPr>
        <w:t>)</w:t>
      </w:r>
    </w:p>
    <w:p w:rsidR="001544A4" w:rsidRDefault="001544A4" w:rsidP="008E7CC1">
      <w:pPr>
        <w:numPr>
          <w:ilvl w:val="1"/>
          <w:numId w:val="4"/>
        </w:numPr>
        <w:spacing w:after="0" w:line="240" w:lineRule="auto"/>
        <w:rPr>
          <w:sz w:val="24"/>
          <w:szCs w:val="24"/>
        </w:rPr>
      </w:pPr>
      <w:r>
        <w:rPr>
          <w:sz w:val="24"/>
          <w:szCs w:val="24"/>
        </w:rPr>
        <w:t xml:space="preserve">Deborah </w:t>
      </w:r>
      <w:proofErr w:type="spellStart"/>
      <w:r>
        <w:rPr>
          <w:sz w:val="24"/>
          <w:szCs w:val="24"/>
        </w:rPr>
        <w:t>Haillston</w:t>
      </w:r>
      <w:proofErr w:type="spellEnd"/>
      <w:r>
        <w:rPr>
          <w:sz w:val="24"/>
          <w:szCs w:val="24"/>
        </w:rPr>
        <w:t xml:space="preserve"> / Kris Delany</w:t>
      </w:r>
    </w:p>
    <w:p w:rsidR="001544A4" w:rsidRDefault="001544A4" w:rsidP="008E7CC1">
      <w:pPr>
        <w:numPr>
          <w:ilvl w:val="1"/>
          <w:numId w:val="4"/>
        </w:numPr>
        <w:spacing w:after="0" w:line="240" w:lineRule="auto"/>
        <w:rPr>
          <w:sz w:val="24"/>
          <w:szCs w:val="24"/>
        </w:rPr>
      </w:pPr>
      <w:r>
        <w:rPr>
          <w:sz w:val="24"/>
          <w:szCs w:val="24"/>
        </w:rPr>
        <w:t>Maija McLaughlin</w:t>
      </w:r>
    </w:p>
    <w:p w:rsidR="008E7CC1" w:rsidRDefault="008E7CC1" w:rsidP="008E7CC1">
      <w:pPr>
        <w:numPr>
          <w:ilvl w:val="0"/>
          <w:numId w:val="4"/>
        </w:numPr>
        <w:spacing w:after="0" w:line="240" w:lineRule="auto"/>
        <w:rPr>
          <w:sz w:val="24"/>
          <w:szCs w:val="24"/>
        </w:rPr>
      </w:pPr>
      <w:r>
        <w:rPr>
          <w:sz w:val="24"/>
          <w:szCs w:val="24"/>
        </w:rPr>
        <w:t>Consider possible replacements for expiring terms for the following Board members</w:t>
      </w:r>
      <w:r w:rsidR="00943F94">
        <w:rPr>
          <w:sz w:val="24"/>
          <w:szCs w:val="24"/>
        </w:rPr>
        <w:t xml:space="preserve"> (Committee members)</w:t>
      </w:r>
      <w:r>
        <w:rPr>
          <w:sz w:val="24"/>
          <w:szCs w:val="24"/>
        </w:rPr>
        <w:t>:</w:t>
      </w:r>
    </w:p>
    <w:p w:rsidR="008E7CC1" w:rsidRDefault="008E7CC1" w:rsidP="008E7CC1">
      <w:pPr>
        <w:numPr>
          <w:ilvl w:val="1"/>
          <w:numId w:val="4"/>
        </w:numPr>
        <w:spacing w:after="0" w:line="240" w:lineRule="auto"/>
        <w:rPr>
          <w:sz w:val="24"/>
          <w:szCs w:val="24"/>
        </w:rPr>
      </w:pPr>
      <w:r>
        <w:rPr>
          <w:sz w:val="24"/>
          <w:szCs w:val="24"/>
        </w:rPr>
        <w:t xml:space="preserve">Lois </w:t>
      </w:r>
      <w:proofErr w:type="spellStart"/>
      <w:r>
        <w:rPr>
          <w:sz w:val="24"/>
          <w:szCs w:val="24"/>
        </w:rPr>
        <w:t>Lemmer</w:t>
      </w:r>
      <w:proofErr w:type="spellEnd"/>
      <w:r>
        <w:rPr>
          <w:sz w:val="24"/>
          <w:szCs w:val="24"/>
        </w:rPr>
        <w:t xml:space="preserve"> (Kirkland Town Library)</w:t>
      </w:r>
    </w:p>
    <w:p w:rsidR="008E7CC1" w:rsidRDefault="00943F94" w:rsidP="008E7CC1">
      <w:pPr>
        <w:numPr>
          <w:ilvl w:val="1"/>
          <w:numId w:val="4"/>
        </w:numPr>
        <w:spacing w:after="0" w:line="240" w:lineRule="auto"/>
        <w:rPr>
          <w:sz w:val="24"/>
          <w:szCs w:val="24"/>
        </w:rPr>
      </w:pPr>
      <w:r>
        <w:rPr>
          <w:sz w:val="24"/>
          <w:szCs w:val="24"/>
        </w:rPr>
        <w:t xml:space="preserve">Paul </w:t>
      </w:r>
      <w:proofErr w:type="spellStart"/>
      <w:r>
        <w:rPr>
          <w:sz w:val="24"/>
          <w:szCs w:val="24"/>
        </w:rPr>
        <w:t>Pflanz</w:t>
      </w:r>
      <w:proofErr w:type="spellEnd"/>
      <w:r>
        <w:rPr>
          <w:sz w:val="24"/>
          <w:szCs w:val="24"/>
        </w:rPr>
        <w:t xml:space="preserve"> (At Large)</w:t>
      </w:r>
    </w:p>
    <w:p w:rsidR="00943F94" w:rsidRPr="008A6B81" w:rsidRDefault="00943F94" w:rsidP="00943F94">
      <w:pPr>
        <w:numPr>
          <w:ilvl w:val="0"/>
          <w:numId w:val="4"/>
        </w:numPr>
        <w:spacing w:after="0" w:line="240" w:lineRule="auto"/>
        <w:rPr>
          <w:sz w:val="24"/>
          <w:szCs w:val="24"/>
        </w:rPr>
      </w:pPr>
      <w:r>
        <w:rPr>
          <w:sz w:val="24"/>
          <w:szCs w:val="24"/>
        </w:rPr>
        <w:t>Consider slate of officers for FY 2011-12. (Committee members)</w:t>
      </w:r>
    </w:p>
    <w:p w:rsidR="00833ECC" w:rsidRPr="008A6B81" w:rsidRDefault="001544A4" w:rsidP="00102470">
      <w:pPr>
        <w:spacing w:before="240" w:after="0" w:line="240" w:lineRule="auto"/>
        <w:rPr>
          <w:sz w:val="24"/>
          <w:szCs w:val="24"/>
        </w:rPr>
      </w:pPr>
      <w:r>
        <w:rPr>
          <w:sz w:val="24"/>
          <w:szCs w:val="24"/>
        </w:rPr>
        <w:t>Steve Frisbee</w:t>
      </w:r>
      <w:r w:rsidR="00833ECC">
        <w:rPr>
          <w:sz w:val="24"/>
          <w:szCs w:val="24"/>
        </w:rPr>
        <w:t xml:space="preserve"> made a motion to approve the minutes as </w:t>
      </w:r>
      <w:r>
        <w:rPr>
          <w:sz w:val="24"/>
          <w:szCs w:val="24"/>
        </w:rPr>
        <w:t>written,</w:t>
      </w:r>
      <w:r w:rsidR="00833ECC">
        <w:rPr>
          <w:sz w:val="24"/>
          <w:szCs w:val="24"/>
        </w:rPr>
        <w:t xml:space="preserve">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1544A4" w:rsidP="001544A4">
      <w:pPr>
        <w:numPr>
          <w:ilvl w:val="0"/>
          <w:numId w:val="3"/>
        </w:numPr>
        <w:tabs>
          <w:tab w:val="left" w:pos="1440"/>
        </w:tabs>
        <w:spacing w:after="0" w:line="240" w:lineRule="auto"/>
        <w:rPr>
          <w:sz w:val="24"/>
          <w:szCs w:val="24"/>
        </w:rPr>
      </w:pPr>
      <w:r>
        <w:rPr>
          <w:sz w:val="24"/>
          <w:szCs w:val="24"/>
        </w:rPr>
        <w:t>Review Committee Charge</w:t>
      </w:r>
    </w:p>
    <w:p w:rsidR="00A21608" w:rsidRDefault="001544A4" w:rsidP="001544A4">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reviewed the Committee charge for the group and the By-Laws </w:t>
      </w:r>
      <w:r w:rsidR="004C7370">
        <w:rPr>
          <w:sz w:val="24"/>
          <w:szCs w:val="24"/>
        </w:rPr>
        <w:t xml:space="preserve">and Constitution </w:t>
      </w:r>
      <w:r>
        <w:rPr>
          <w:sz w:val="24"/>
          <w:szCs w:val="24"/>
        </w:rPr>
        <w:t xml:space="preserve">regarding the selection of Board members to fill vacancies.  </w:t>
      </w:r>
      <w:r w:rsidR="004C7370">
        <w:rPr>
          <w:sz w:val="24"/>
          <w:szCs w:val="24"/>
        </w:rPr>
        <w:t>To wit:</w:t>
      </w:r>
    </w:p>
    <w:p w:rsidR="004C7370" w:rsidRDefault="008E7CC1" w:rsidP="004C7370">
      <w:pPr>
        <w:numPr>
          <w:ilvl w:val="2"/>
          <w:numId w:val="3"/>
        </w:numPr>
        <w:spacing w:after="0" w:line="240" w:lineRule="auto"/>
        <w:rPr>
          <w:sz w:val="24"/>
          <w:szCs w:val="24"/>
        </w:rPr>
      </w:pPr>
      <w:r>
        <w:rPr>
          <w:sz w:val="24"/>
          <w:szCs w:val="24"/>
        </w:rPr>
        <w:t>Constitution</w:t>
      </w:r>
      <w:r w:rsidR="004C7370">
        <w:rPr>
          <w:sz w:val="24"/>
          <w:szCs w:val="24"/>
        </w:rPr>
        <w:t xml:space="preserve">: Article III, Section F, Trustee </w:t>
      </w:r>
      <w:r>
        <w:rPr>
          <w:sz w:val="24"/>
          <w:szCs w:val="24"/>
        </w:rPr>
        <w:t>Vacancies</w:t>
      </w:r>
      <w:r w:rsidR="004C7370">
        <w:rPr>
          <w:sz w:val="24"/>
          <w:szCs w:val="24"/>
        </w:rPr>
        <w:t>:</w:t>
      </w:r>
    </w:p>
    <w:p w:rsidR="004C7370" w:rsidRDefault="004C7370" w:rsidP="004C7370">
      <w:pPr>
        <w:spacing w:after="0" w:line="240" w:lineRule="auto"/>
        <w:ind w:left="2160"/>
        <w:rPr>
          <w:sz w:val="24"/>
          <w:szCs w:val="24"/>
        </w:rPr>
      </w:pPr>
      <w:r>
        <w:rPr>
          <w:sz w:val="24"/>
          <w:szCs w:val="24"/>
        </w:rPr>
        <w:t>If a Trustee resigns before the expiration of his term of office, the Board of Trustees, upon the recommendation of the Nominating and Board Development Committee, by majority vote, shall fill the vacancy until the next Annual Meeting.</w:t>
      </w:r>
    </w:p>
    <w:p w:rsidR="004C7370" w:rsidRPr="004C7370" w:rsidRDefault="004C7370" w:rsidP="004C7370">
      <w:pPr>
        <w:pStyle w:val="ListParagraph"/>
        <w:numPr>
          <w:ilvl w:val="2"/>
          <w:numId w:val="3"/>
        </w:numPr>
        <w:spacing w:after="0" w:line="240" w:lineRule="auto"/>
        <w:rPr>
          <w:sz w:val="24"/>
          <w:szCs w:val="24"/>
        </w:rPr>
      </w:pPr>
      <w:r>
        <w:rPr>
          <w:sz w:val="24"/>
          <w:szCs w:val="24"/>
        </w:rPr>
        <w:t xml:space="preserve">By-Laws:  Make any necessary </w:t>
      </w:r>
      <w:r w:rsidR="008E7CC1">
        <w:rPr>
          <w:sz w:val="24"/>
          <w:szCs w:val="24"/>
        </w:rPr>
        <w:t>nominations</w:t>
      </w:r>
      <w:r>
        <w:rPr>
          <w:sz w:val="24"/>
          <w:szCs w:val="24"/>
        </w:rPr>
        <w:t xml:space="preserve"> to the Board to fill Board vacancies, as specified in the Council Constitution.</w:t>
      </w:r>
    </w:p>
    <w:p w:rsidR="001B359D" w:rsidRPr="008A6B81" w:rsidRDefault="00943F94" w:rsidP="001544A4">
      <w:pPr>
        <w:numPr>
          <w:ilvl w:val="0"/>
          <w:numId w:val="3"/>
        </w:numPr>
        <w:tabs>
          <w:tab w:val="left" w:pos="1440"/>
        </w:tabs>
        <w:spacing w:after="0" w:line="240" w:lineRule="auto"/>
        <w:rPr>
          <w:sz w:val="24"/>
          <w:szCs w:val="24"/>
        </w:rPr>
      </w:pPr>
      <w:r>
        <w:rPr>
          <w:sz w:val="24"/>
          <w:szCs w:val="24"/>
        </w:rPr>
        <w:t>Selections</w:t>
      </w:r>
    </w:p>
    <w:p w:rsidR="001B359D" w:rsidRDefault="004C7370" w:rsidP="001544A4">
      <w:pPr>
        <w:numPr>
          <w:ilvl w:val="1"/>
          <w:numId w:val="3"/>
        </w:numPr>
        <w:spacing w:after="0" w:line="240" w:lineRule="auto"/>
        <w:rPr>
          <w:sz w:val="24"/>
          <w:szCs w:val="24"/>
        </w:rPr>
      </w:pPr>
      <w:proofErr w:type="spellStart"/>
      <w:r>
        <w:rPr>
          <w:sz w:val="24"/>
          <w:szCs w:val="24"/>
        </w:rPr>
        <w:t>Déirdre</w:t>
      </w:r>
      <w:proofErr w:type="spellEnd"/>
      <w:r>
        <w:rPr>
          <w:sz w:val="24"/>
          <w:szCs w:val="24"/>
        </w:rPr>
        <w:t xml:space="preserve"> explained that the ideal candidates to fill the Board would be one individual from a special library and one individual from a school library in the western part of the Council’s region.  The latter would be difficult to fill, so the nomination for the second individual could be open to anyone that the Committee might recommend.</w:t>
      </w:r>
    </w:p>
    <w:p w:rsidR="004C7370" w:rsidRDefault="004C7370" w:rsidP="001544A4">
      <w:pPr>
        <w:numPr>
          <w:ilvl w:val="1"/>
          <w:numId w:val="3"/>
        </w:numPr>
        <w:spacing w:after="0" w:line="240" w:lineRule="auto"/>
        <w:rPr>
          <w:sz w:val="24"/>
          <w:szCs w:val="24"/>
        </w:rPr>
      </w:pPr>
      <w:r>
        <w:rPr>
          <w:sz w:val="24"/>
          <w:szCs w:val="24"/>
        </w:rPr>
        <w:lastRenderedPageBreak/>
        <w:t xml:space="preserve">Filling Val </w:t>
      </w:r>
      <w:proofErr w:type="spellStart"/>
      <w:r>
        <w:rPr>
          <w:sz w:val="24"/>
          <w:szCs w:val="24"/>
        </w:rPr>
        <w:t>Gigliotti’s</w:t>
      </w:r>
      <w:proofErr w:type="spellEnd"/>
      <w:r>
        <w:rPr>
          <w:sz w:val="24"/>
          <w:szCs w:val="24"/>
        </w:rPr>
        <w:t xml:space="preserve"> seat.  This special library vacancy has a term that ends in 2013.  The committee, based on recommendations from CLRC staff members Angela Thor and Anna Dobkowski, decided to recommend Deborah </w:t>
      </w:r>
      <w:proofErr w:type="spellStart"/>
      <w:r>
        <w:rPr>
          <w:sz w:val="24"/>
          <w:szCs w:val="24"/>
        </w:rPr>
        <w:t>Haillston</w:t>
      </w:r>
      <w:proofErr w:type="spellEnd"/>
      <w:r>
        <w:rPr>
          <w:sz w:val="24"/>
          <w:szCs w:val="24"/>
        </w:rPr>
        <w:t xml:space="preserve"> to the </w:t>
      </w:r>
      <w:r w:rsidR="008E7CC1">
        <w:rPr>
          <w:sz w:val="24"/>
          <w:szCs w:val="24"/>
        </w:rPr>
        <w:t>Board of Trustees.</w:t>
      </w:r>
      <w:r>
        <w:rPr>
          <w:sz w:val="24"/>
          <w:szCs w:val="24"/>
        </w:rPr>
        <w:t xml:space="preserve">  In the event that Deborah is unable to serve, the committee recommended Kris Delany as an alternate choice.</w:t>
      </w:r>
    </w:p>
    <w:p w:rsidR="00943F94" w:rsidRPr="00943F94" w:rsidRDefault="00943F94" w:rsidP="00943F94">
      <w:pPr>
        <w:spacing w:after="0" w:line="240" w:lineRule="auto"/>
        <w:ind w:left="1440"/>
        <w:rPr>
          <w:i/>
          <w:sz w:val="24"/>
          <w:szCs w:val="24"/>
        </w:rPr>
      </w:pPr>
      <w:r w:rsidRPr="00943F94">
        <w:rPr>
          <w:i/>
          <w:sz w:val="24"/>
          <w:szCs w:val="24"/>
        </w:rPr>
        <w:t xml:space="preserve">**Note: Selection of Deborah </w:t>
      </w:r>
      <w:proofErr w:type="spellStart"/>
      <w:r w:rsidRPr="00943F94">
        <w:rPr>
          <w:i/>
          <w:sz w:val="24"/>
          <w:szCs w:val="24"/>
        </w:rPr>
        <w:t>Haillston</w:t>
      </w:r>
      <w:proofErr w:type="spellEnd"/>
      <w:r w:rsidRPr="00943F94">
        <w:rPr>
          <w:i/>
          <w:sz w:val="24"/>
          <w:szCs w:val="24"/>
        </w:rPr>
        <w:t xml:space="preserve"> reflected the Nominating Committees desire to see as much geographic diversity on the panel as possible.  Because the second recommendation (below) was from the western side of the region, Deborah </w:t>
      </w:r>
      <w:proofErr w:type="spellStart"/>
      <w:r w:rsidRPr="00943F94">
        <w:rPr>
          <w:i/>
          <w:sz w:val="24"/>
          <w:szCs w:val="24"/>
        </w:rPr>
        <w:t>Haillston</w:t>
      </w:r>
      <w:proofErr w:type="spellEnd"/>
      <w:r w:rsidRPr="00943F94">
        <w:rPr>
          <w:i/>
          <w:sz w:val="24"/>
          <w:szCs w:val="24"/>
        </w:rPr>
        <w:t xml:space="preserve"> was selected to provide balance from the eastern side of the region.  Kris Delany is from the western side of the region and was considered by all present to be a desirable choice.</w:t>
      </w:r>
    </w:p>
    <w:p w:rsidR="008E7CC1" w:rsidRPr="00943F94" w:rsidRDefault="008E7CC1" w:rsidP="008E7CC1">
      <w:pPr>
        <w:spacing w:after="0" w:line="240" w:lineRule="auto"/>
        <w:ind w:left="1440"/>
        <w:rPr>
          <w:b/>
          <w:sz w:val="24"/>
          <w:szCs w:val="24"/>
        </w:rPr>
      </w:pPr>
      <w:r w:rsidRPr="00943F94">
        <w:rPr>
          <w:b/>
          <w:sz w:val="24"/>
          <w:szCs w:val="24"/>
        </w:rPr>
        <w:t xml:space="preserve">A motion was called to nominate Deborah </w:t>
      </w:r>
      <w:proofErr w:type="spellStart"/>
      <w:r w:rsidRPr="00943F94">
        <w:rPr>
          <w:b/>
          <w:sz w:val="24"/>
          <w:szCs w:val="24"/>
        </w:rPr>
        <w:t>Haillston</w:t>
      </w:r>
      <w:proofErr w:type="spellEnd"/>
      <w:r w:rsidRPr="00943F94">
        <w:rPr>
          <w:b/>
          <w:sz w:val="24"/>
          <w:szCs w:val="24"/>
        </w:rPr>
        <w:t xml:space="preserve"> (alternate choice, Kris Delany) to the Board of Trustees (Frisbee/S/A)</w:t>
      </w:r>
      <w:r w:rsidR="00943F94" w:rsidRPr="00943F94">
        <w:rPr>
          <w:b/>
          <w:sz w:val="24"/>
          <w:szCs w:val="24"/>
        </w:rPr>
        <w:t>.</w:t>
      </w:r>
    </w:p>
    <w:p w:rsidR="004C7370" w:rsidRDefault="008E7CC1" w:rsidP="001544A4">
      <w:pPr>
        <w:numPr>
          <w:ilvl w:val="1"/>
          <w:numId w:val="3"/>
        </w:numPr>
        <w:spacing w:after="0" w:line="240" w:lineRule="auto"/>
        <w:rPr>
          <w:sz w:val="24"/>
          <w:szCs w:val="24"/>
        </w:rPr>
      </w:pPr>
      <w:r>
        <w:rPr>
          <w:sz w:val="24"/>
          <w:szCs w:val="24"/>
        </w:rPr>
        <w:t xml:space="preserve">Filling Lisa </w:t>
      </w:r>
      <w:r w:rsidR="00943F94">
        <w:rPr>
          <w:sz w:val="24"/>
          <w:szCs w:val="24"/>
        </w:rPr>
        <w:t>Matte’s</w:t>
      </w:r>
      <w:r>
        <w:rPr>
          <w:sz w:val="24"/>
          <w:szCs w:val="24"/>
        </w:rPr>
        <w:t xml:space="preserve"> seat.  </w:t>
      </w:r>
      <w:r w:rsidR="00943F94">
        <w:rPr>
          <w:sz w:val="24"/>
          <w:szCs w:val="24"/>
        </w:rPr>
        <w:t xml:space="preserve">This vacancy is for a term that ends in 2014.  </w:t>
      </w:r>
      <w:r>
        <w:rPr>
          <w:sz w:val="24"/>
          <w:szCs w:val="24"/>
        </w:rPr>
        <w:t>Sue Considine invited the committee to consider Maija McLaughlin of Fayetteville Free Library to the second seat on the Board.  The vacancy is appropriate, considering that the previous incumbent was a representative from a public library.</w:t>
      </w:r>
    </w:p>
    <w:p w:rsidR="00943F94" w:rsidRPr="00943F94" w:rsidRDefault="00943F94" w:rsidP="00943F94">
      <w:pPr>
        <w:spacing w:after="0" w:line="240" w:lineRule="auto"/>
        <w:ind w:left="1440"/>
        <w:rPr>
          <w:b/>
          <w:sz w:val="24"/>
          <w:szCs w:val="24"/>
        </w:rPr>
      </w:pPr>
      <w:r w:rsidRPr="00943F94">
        <w:rPr>
          <w:b/>
          <w:sz w:val="24"/>
          <w:szCs w:val="24"/>
        </w:rPr>
        <w:t>A motion was called to nominate Maija McLaughlin to the Board of Trustees (Frisbee/S/A).</w:t>
      </w:r>
    </w:p>
    <w:p w:rsidR="008275FE" w:rsidRPr="008275FE" w:rsidRDefault="008275FE" w:rsidP="008275FE">
      <w:pPr>
        <w:spacing w:before="240"/>
        <w:ind w:right="-480"/>
        <w:rPr>
          <w:b/>
          <w:sz w:val="24"/>
          <w:szCs w:val="24"/>
        </w:rPr>
      </w:pPr>
      <w:r w:rsidRPr="008275FE">
        <w:rPr>
          <w:b/>
          <w:sz w:val="24"/>
          <w:szCs w:val="24"/>
        </w:rPr>
        <w:t xml:space="preserve">NEXT MEETING: </w:t>
      </w:r>
      <w:r w:rsidR="00943F94">
        <w:rPr>
          <w:b/>
          <w:sz w:val="24"/>
          <w:szCs w:val="24"/>
        </w:rPr>
        <w:t xml:space="preserve">14 June 2011 at 10:30am.  </w:t>
      </w:r>
      <w:proofErr w:type="gramStart"/>
      <w:r w:rsidR="00943F94">
        <w:rPr>
          <w:b/>
          <w:sz w:val="24"/>
          <w:szCs w:val="24"/>
        </w:rPr>
        <w:t>CLRC offices or teleconference.</w:t>
      </w:r>
      <w:proofErr w:type="gramEnd"/>
    </w:p>
    <w:p w:rsidR="00A21608" w:rsidRPr="008A6B81" w:rsidRDefault="00943F94" w:rsidP="00A21608">
      <w:pPr>
        <w:spacing w:before="240"/>
        <w:ind w:left="1440" w:right="-480" w:hanging="1440"/>
        <w:rPr>
          <w:sz w:val="24"/>
          <w:szCs w:val="24"/>
        </w:rPr>
      </w:pPr>
      <w:r>
        <w:rPr>
          <w:sz w:val="24"/>
          <w:szCs w:val="24"/>
        </w:rPr>
        <w:t>Sue Considine</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1:22</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943F94" w:rsidP="001B359D">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943F94" w:rsidRPr="008A6B81" w:rsidRDefault="00943F94" w:rsidP="001B359D">
      <w:pPr>
        <w:spacing w:after="0"/>
        <w:ind w:left="1440" w:right="-480" w:hanging="1440"/>
        <w:rPr>
          <w:sz w:val="24"/>
          <w:szCs w:val="24"/>
        </w:rPr>
      </w:pPr>
      <w:r>
        <w:rPr>
          <w:sz w:val="24"/>
          <w:szCs w:val="24"/>
        </w:rPr>
        <w:t>Assistant Director</w:t>
      </w:r>
    </w:p>
    <w:sectPr w:rsidR="00943F94" w:rsidRPr="008A6B81"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C1" w:rsidRDefault="008E7CC1" w:rsidP="00833ECC">
      <w:pPr>
        <w:spacing w:after="0" w:line="240" w:lineRule="auto"/>
      </w:pPr>
      <w:r>
        <w:separator/>
      </w:r>
    </w:p>
  </w:endnote>
  <w:endnote w:type="continuationSeparator" w:id="0">
    <w:p w:rsidR="008E7CC1" w:rsidRDefault="008E7CC1"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C1" w:rsidRDefault="008E7CC1"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C1" w:rsidRDefault="008E7CC1" w:rsidP="00833ECC">
      <w:pPr>
        <w:spacing w:after="0" w:line="240" w:lineRule="auto"/>
      </w:pPr>
      <w:r>
        <w:separator/>
      </w:r>
    </w:p>
  </w:footnote>
  <w:footnote w:type="continuationSeparator" w:id="0">
    <w:p w:rsidR="008E7CC1" w:rsidRDefault="008E7CC1"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E44"/>
    <w:multiLevelType w:val="hybridMultilevel"/>
    <w:tmpl w:val="A932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4976047"/>
    <w:multiLevelType w:val="hybridMultilevel"/>
    <w:tmpl w:val="ADC61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1544A4"/>
    <w:rsid w:val="00056FDC"/>
    <w:rsid w:val="000E2088"/>
    <w:rsid w:val="00102470"/>
    <w:rsid w:val="001544A4"/>
    <w:rsid w:val="001B359D"/>
    <w:rsid w:val="00300B1A"/>
    <w:rsid w:val="004C7370"/>
    <w:rsid w:val="005571FE"/>
    <w:rsid w:val="007D5C28"/>
    <w:rsid w:val="008275FE"/>
    <w:rsid w:val="00833ECC"/>
    <w:rsid w:val="008A6B81"/>
    <w:rsid w:val="008E7CC1"/>
    <w:rsid w:val="00943F94"/>
    <w:rsid w:val="00A21608"/>
    <w:rsid w:val="00BA3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raftMinu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3063BC-54F9-4F79-90EE-4A0FE4D4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Draft template</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djoyce</cp:lastModifiedBy>
  <cp:revision>2</cp:revision>
  <cp:lastPrinted>2010-04-05T17:35:00Z</cp:lastPrinted>
  <dcterms:created xsi:type="dcterms:W3CDTF">2011-04-06T21:30:00Z</dcterms:created>
  <dcterms:modified xsi:type="dcterms:W3CDTF">2011-04-06T21:30:00Z</dcterms:modified>
</cp:coreProperties>
</file>