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21" w:rsidRDefault="00922D21" w:rsidP="00922D21">
      <w:pPr>
        <w:jc w:val="center"/>
        <w:rPr>
          <w:b/>
        </w:rPr>
      </w:pPr>
      <w:r>
        <w:rPr>
          <w:b/>
        </w:rPr>
        <w:t xml:space="preserve">CLRC </w:t>
      </w:r>
      <w:proofErr w:type="gramStart"/>
      <w:r>
        <w:rPr>
          <w:b/>
        </w:rPr>
        <w:t>Bibliographic  Services</w:t>
      </w:r>
      <w:proofErr w:type="gramEnd"/>
      <w:r>
        <w:rPr>
          <w:b/>
        </w:rPr>
        <w:t xml:space="preserve"> Committee Meeting</w:t>
      </w:r>
      <w:r w:rsidR="00AB48D6" w:rsidRPr="00922D21">
        <w:rPr>
          <w:b/>
        </w:rPr>
        <w:t xml:space="preserve">  </w:t>
      </w:r>
    </w:p>
    <w:p w:rsidR="00CD599E" w:rsidRDefault="00AB48D6" w:rsidP="00922D21">
      <w:pPr>
        <w:jc w:val="center"/>
        <w:rPr>
          <w:b/>
        </w:rPr>
      </w:pPr>
      <w:r w:rsidRPr="00922D21">
        <w:rPr>
          <w:b/>
        </w:rPr>
        <w:t xml:space="preserve">January 11, </w:t>
      </w:r>
      <w:proofErr w:type="gramStart"/>
      <w:r w:rsidRPr="00922D21">
        <w:rPr>
          <w:b/>
        </w:rPr>
        <w:t>2011  (</w:t>
      </w:r>
      <w:proofErr w:type="gramEnd"/>
      <w:r w:rsidRPr="00922D21">
        <w:rPr>
          <w:b/>
        </w:rPr>
        <w:t>teleconference)</w:t>
      </w:r>
    </w:p>
    <w:p w:rsidR="00D52590" w:rsidRPr="00922D21" w:rsidRDefault="00D52590" w:rsidP="00922D21">
      <w:pPr>
        <w:jc w:val="center"/>
        <w:rPr>
          <w:b/>
        </w:rPr>
      </w:pPr>
      <w:r>
        <w:rPr>
          <w:b/>
        </w:rPr>
        <w:t>10:00 a.m.</w:t>
      </w:r>
    </w:p>
    <w:p w:rsidR="00922D21" w:rsidRDefault="00922D21"/>
    <w:p w:rsidR="00AB48D6" w:rsidRDefault="00AB48D6">
      <w:r w:rsidRPr="00922D21">
        <w:rPr>
          <w:b/>
        </w:rPr>
        <w:t>Present:</w:t>
      </w:r>
      <w:r>
        <w:t xml:space="preserve">  </w:t>
      </w:r>
      <w:r w:rsidR="00922D21">
        <w:t xml:space="preserve"> </w:t>
      </w:r>
      <w:r w:rsidR="00922D21">
        <w:tab/>
        <w:t>Betsy Burton, chair (OCPL);</w:t>
      </w:r>
      <w:r>
        <w:t xml:space="preserve"> </w:t>
      </w:r>
      <w:r w:rsidR="00922D21">
        <w:t xml:space="preserve"> </w:t>
      </w:r>
      <w:r>
        <w:t>Cathy Bauer</w:t>
      </w:r>
      <w:r w:rsidR="00922D21">
        <w:t xml:space="preserve"> (OCC);  </w:t>
      </w:r>
      <w:r>
        <w:t xml:space="preserve">Alyssa </w:t>
      </w:r>
      <w:proofErr w:type="spellStart"/>
      <w:r>
        <w:t>Tassone</w:t>
      </w:r>
      <w:proofErr w:type="spellEnd"/>
      <w:r w:rsidR="00922D21">
        <w:t xml:space="preserve"> (Cazenovia </w:t>
      </w:r>
      <w:r w:rsidR="00922D21">
        <w:tab/>
      </w:r>
      <w:r w:rsidR="00922D21">
        <w:tab/>
      </w:r>
      <w:r w:rsidR="00922D21">
        <w:tab/>
        <w:t>Public Library);</w:t>
      </w:r>
      <w:r>
        <w:t xml:space="preserve"> </w:t>
      </w:r>
      <w:r w:rsidR="00922D21">
        <w:t xml:space="preserve"> </w:t>
      </w:r>
      <w:r>
        <w:t>Deborah Hailston-</w:t>
      </w:r>
      <w:proofErr w:type="spellStart"/>
      <w:r w:rsidR="00922D21">
        <w:t>Jaworski</w:t>
      </w:r>
      <w:proofErr w:type="spellEnd"/>
      <w:r w:rsidR="00922D21">
        <w:t xml:space="preserve"> (</w:t>
      </w:r>
      <w:proofErr w:type="spellStart"/>
      <w:r w:rsidR="00922D21">
        <w:t>Faxton</w:t>
      </w:r>
      <w:proofErr w:type="spellEnd"/>
      <w:r w:rsidR="00922D21">
        <w:t xml:space="preserve">- St. Luke’s); </w:t>
      </w:r>
      <w:r>
        <w:t xml:space="preserve"> Kari Szymanski</w:t>
      </w:r>
      <w:r w:rsidR="00922D21">
        <w:t xml:space="preserve"> </w:t>
      </w:r>
      <w:r w:rsidR="00922D21">
        <w:tab/>
      </w:r>
      <w:r w:rsidR="00922D21">
        <w:tab/>
      </w:r>
      <w:r w:rsidR="00922D21">
        <w:tab/>
        <w:t>(Hamilton College);</w:t>
      </w:r>
      <w:r>
        <w:t xml:space="preserve"> </w:t>
      </w:r>
      <w:r w:rsidR="00922D21">
        <w:t xml:space="preserve"> Anna Dobkowski, liaison (CLRC)</w:t>
      </w:r>
    </w:p>
    <w:p w:rsidR="00C53284" w:rsidRDefault="00C53284"/>
    <w:p w:rsidR="00C53284" w:rsidRDefault="00AB48D6" w:rsidP="00E7210F">
      <w:pPr>
        <w:pStyle w:val="ListParagraph"/>
        <w:numPr>
          <w:ilvl w:val="0"/>
          <w:numId w:val="2"/>
        </w:numPr>
      </w:pPr>
      <w:r>
        <w:t>Minutes from last meeting accepted</w:t>
      </w:r>
      <w:r w:rsidR="00C53284">
        <w:t xml:space="preserve">. </w:t>
      </w:r>
    </w:p>
    <w:p w:rsidR="00C53284" w:rsidRDefault="00C53284" w:rsidP="00E7210F">
      <w:pPr>
        <w:pStyle w:val="ListParagraph"/>
        <w:numPr>
          <w:ilvl w:val="0"/>
          <w:numId w:val="2"/>
        </w:numPr>
      </w:pPr>
      <w:r>
        <w:t xml:space="preserve">New committee members (Kari and Alyssa) welcomed.  </w:t>
      </w:r>
    </w:p>
    <w:p w:rsidR="00C53284" w:rsidRDefault="00C53284" w:rsidP="00E7210F">
      <w:pPr>
        <w:pStyle w:val="ListParagraph"/>
        <w:numPr>
          <w:ilvl w:val="0"/>
          <w:numId w:val="2"/>
        </w:numPr>
      </w:pPr>
      <w:r>
        <w:t xml:space="preserve">SWOT analysis reviewed.  </w:t>
      </w:r>
    </w:p>
    <w:p w:rsidR="00AB48D6" w:rsidRDefault="00C53284" w:rsidP="00E7210F">
      <w:pPr>
        <w:pStyle w:val="ListParagraph"/>
        <w:numPr>
          <w:ilvl w:val="0"/>
          <w:numId w:val="2"/>
        </w:numPr>
      </w:pPr>
      <w:r>
        <w:t>As result of the last</w:t>
      </w:r>
      <w:r w:rsidR="00922D21">
        <w:t xml:space="preserve"> committee meeting</w:t>
      </w:r>
      <w:r>
        <w:t xml:space="preserve">, name of the Committee was changed from </w:t>
      </w:r>
      <w:proofErr w:type="gramStart"/>
      <w:r>
        <w:t>Bib</w:t>
      </w:r>
      <w:r w:rsidR="00922D21">
        <w:t xml:space="preserve">liographic </w:t>
      </w:r>
      <w:r>
        <w:t xml:space="preserve"> Services</w:t>
      </w:r>
      <w:proofErr w:type="gramEnd"/>
      <w:r>
        <w:t xml:space="preserve"> to Resource Sharing to reflect what our actual concerns and activities are.</w:t>
      </w:r>
    </w:p>
    <w:p w:rsidR="00C53284" w:rsidRDefault="00C53284" w:rsidP="00E7210F">
      <w:pPr>
        <w:pStyle w:val="ListParagraph"/>
        <w:numPr>
          <w:ilvl w:val="0"/>
          <w:numId w:val="2"/>
        </w:numPr>
      </w:pPr>
      <w:r>
        <w:t>Anna informed us that two CLRC Committees: Documentary Heritage and Preservation have been combined into one Committee:  Archival Services</w:t>
      </w:r>
    </w:p>
    <w:p w:rsidR="00C53284" w:rsidRDefault="00C53284" w:rsidP="00E7210F">
      <w:pPr>
        <w:pStyle w:val="ListParagraph"/>
        <w:numPr>
          <w:ilvl w:val="0"/>
          <w:numId w:val="2"/>
        </w:numPr>
      </w:pPr>
      <w:r>
        <w:t>Debby Emerson will be taking over as Executive Director of CLRC in February.</w:t>
      </w:r>
    </w:p>
    <w:p w:rsidR="00C53284" w:rsidRDefault="00C53284" w:rsidP="00E7210F">
      <w:pPr>
        <w:pStyle w:val="ListParagraph"/>
        <w:numPr>
          <w:ilvl w:val="0"/>
          <w:numId w:val="2"/>
        </w:numPr>
      </w:pPr>
      <w:r>
        <w:t>Vision Meeting for 1/20 is cancelled but the time slot will be used for Committee Chair training instead.</w:t>
      </w:r>
    </w:p>
    <w:p w:rsidR="00E7210F" w:rsidRDefault="00E7210F" w:rsidP="00E7210F">
      <w:pPr>
        <w:pStyle w:val="ListParagraph"/>
        <w:numPr>
          <w:ilvl w:val="0"/>
          <w:numId w:val="2"/>
        </w:numPr>
      </w:pPr>
      <w:r>
        <w:t>CLRC Plan of Service:  Will need to review in future meeting</w:t>
      </w:r>
    </w:p>
    <w:p w:rsidR="00C53284" w:rsidRDefault="00C53284"/>
    <w:p w:rsidR="00C53284" w:rsidRPr="00922D21" w:rsidRDefault="00C53284">
      <w:pPr>
        <w:rPr>
          <w:b/>
        </w:rPr>
      </w:pPr>
      <w:r w:rsidRPr="00922D21">
        <w:rPr>
          <w:b/>
        </w:rPr>
        <w:t>Planning for ILL Workshop in June:</w:t>
      </w:r>
    </w:p>
    <w:p w:rsidR="00C53284" w:rsidRDefault="00C53284" w:rsidP="00C53284">
      <w:pPr>
        <w:pStyle w:val="ListParagraph"/>
        <w:numPr>
          <w:ilvl w:val="0"/>
          <w:numId w:val="1"/>
        </w:numPr>
      </w:pPr>
      <w:r>
        <w:t xml:space="preserve"> Anna will check with Marilyn Cook at Morrisville about date.  Instead of first Friday in June, we are considering 2</w:t>
      </w:r>
      <w:r w:rsidRPr="00C53284">
        <w:rPr>
          <w:vertAlign w:val="superscript"/>
        </w:rPr>
        <w:t>nd</w:t>
      </w:r>
      <w:r>
        <w:t xml:space="preserve"> Friday (June 10).  Comments on evaluation pointed out that Memorial Day at the beginning of the week and ILL Workshop at the end of the week causes backlog in work.</w:t>
      </w:r>
      <w:r>
        <w:tab/>
      </w:r>
    </w:p>
    <w:p w:rsidR="00C53284" w:rsidRDefault="00C53284" w:rsidP="00C53284">
      <w:pPr>
        <w:ind w:left="360"/>
      </w:pPr>
    </w:p>
    <w:p w:rsidR="00C53284" w:rsidRDefault="00C53284" w:rsidP="00C53284">
      <w:pPr>
        <w:pStyle w:val="ListParagraph"/>
        <w:numPr>
          <w:ilvl w:val="0"/>
          <w:numId w:val="1"/>
        </w:numPr>
      </w:pPr>
      <w:r>
        <w:t>The interactive session at the last ILL workshop was, according to evaluations, popular so will be repeated at this year’s, with a longer session being considered.</w:t>
      </w:r>
    </w:p>
    <w:p w:rsidR="00C53284" w:rsidRDefault="00C53284" w:rsidP="00C53284">
      <w:pPr>
        <w:pStyle w:val="ListParagraph"/>
      </w:pPr>
    </w:p>
    <w:p w:rsidR="00C53284" w:rsidRDefault="00E73672" w:rsidP="00C53284">
      <w:pPr>
        <w:pStyle w:val="ListParagraph"/>
        <w:numPr>
          <w:ilvl w:val="0"/>
          <w:numId w:val="1"/>
        </w:numPr>
      </w:pPr>
      <w:r>
        <w:t xml:space="preserve">Possible </w:t>
      </w:r>
      <w:r w:rsidR="00C53284">
        <w:t>Ideas for Workshop</w:t>
      </w:r>
      <w:r w:rsidR="00E7210F">
        <w:t xml:space="preserve"> Sessions</w:t>
      </w:r>
      <w:r w:rsidR="00C53284">
        <w:t>:</w:t>
      </w:r>
    </w:p>
    <w:p w:rsidR="00C53284" w:rsidRDefault="00C53284" w:rsidP="00C53284">
      <w:pPr>
        <w:pStyle w:val="ListParagraph"/>
        <w:numPr>
          <w:ilvl w:val="1"/>
          <w:numId w:val="1"/>
        </w:numPr>
      </w:pPr>
      <w:r>
        <w:t>Deborah:  Utilizing Used Books for ILL:  She has started following this practice at Faxton-St. Luke’s and has been pleased with it as collection building tool and a way to reduce ILL costs.  Quality good; speed good; lower costs.</w:t>
      </w:r>
    </w:p>
    <w:p w:rsidR="00C53284" w:rsidRDefault="00922D21" w:rsidP="00C53284">
      <w:pPr>
        <w:pStyle w:val="ListParagraph"/>
        <w:numPr>
          <w:ilvl w:val="1"/>
          <w:numId w:val="1"/>
        </w:numPr>
      </w:pPr>
      <w:r>
        <w:t xml:space="preserve">Kari: </w:t>
      </w:r>
      <w:r w:rsidR="00C53284">
        <w:t xml:space="preserve"> ILL Stats –was OCLC webinar in December.  Anna will contact presenter (Mary Van Court).  Could we have webinar for ILL group ?</w:t>
      </w:r>
    </w:p>
    <w:p w:rsidR="00C53284" w:rsidRDefault="00C53284" w:rsidP="00C53284">
      <w:pPr>
        <w:pStyle w:val="ListParagraph"/>
        <w:numPr>
          <w:ilvl w:val="1"/>
          <w:numId w:val="1"/>
        </w:numPr>
      </w:pPr>
      <w:r>
        <w:t>Anna:  Training Innovation:  Web-based instruction</w:t>
      </w:r>
      <w:r w:rsidR="00E7210F">
        <w:t>/</w:t>
      </w:r>
      <w:r>
        <w:t>training.  This was listed in Opportunities section of SWOT Analysis</w:t>
      </w:r>
      <w:r w:rsidR="00E7210F">
        <w:t xml:space="preserve">. </w:t>
      </w:r>
    </w:p>
    <w:p w:rsidR="00E7210F" w:rsidRDefault="00E7210F" w:rsidP="00C53284">
      <w:pPr>
        <w:pStyle w:val="ListParagraph"/>
        <w:numPr>
          <w:ilvl w:val="1"/>
          <w:numId w:val="1"/>
        </w:numPr>
      </w:pPr>
      <w:r>
        <w:t xml:space="preserve">Collection Development and ILL:  Purchase on demand, ILL as tool of Collection Development </w:t>
      </w:r>
    </w:p>
    <w:p w:rsidR="00E7210F" w:rsidRDefault="00E7210F" w:rsidP="00C53284">
      <w:pPr>
        <w:pStyle w:val="ListParagraph"/>
        <w:numPr>
          <w:ilvl w:val="1"/>
          <w:numId w:val="1"/>
        </w:numPr>
      </w:pPr>
      <w:r>
        <w:t>Interactive Session (see #2)</w:t>
      </w:r>
    </w:p>
    <w:p w:rsidR="00E7210F" w:rsidRDefault="00E7210F" w:rsidP="00E7210F">
      <w:pPr>
        <w:pStyle w:val="ListParagraph"/>
        <w:ind w:left="1440"/>
      </w:pPr>
    </w:p>
    <w:p w:rsidR="00922D21" w:rsidRDefault="00922D21" w:rsidP="00E7210F">
      <w:pPr>
        <w:pStyle w:val="ListParagraph"/>
        <w:ind w:left="1440"/>
      </w:pPr>
    </w:p>
    <w:p w:rsidR="00922D21" w:rsidRDefault="00922D21" w:rsidP="00E7210F">
      <w:pPr>
        <w:pStyle w:val="ListParagraph"/>
        <w:ind w:left="1440"/>
      </w:pPr>
    </w:p>
    <w:p w:rsidR="00C53284" w:rsidRDefault="00922D21" w:rsidP="00C53284">
      <w:pPr>
        <w:pStyle w:val="ListParagraph"/>
        <w:numPr>
          <w:ilvl w:val="0"/>
          <w:numId w:val="1"/>
        </w:numPr>
      </w:pPr>
      <w:r>
        <w:t>Workshop schedule:</w:t>
      </w:r>
      <w:r w:rsidR="00E7210F">
        <w:t xml:space="preserve">  </w:t>
      </w:r>
    </w:p>
    <w:p w:rsidR="00E7210F" w:rsidRDefault="00E7210F" w:rsidP="00E7210F">
      <w:pPr>
        <w:pStyle w:val="ListParagraph"/>
        <w:ind w:left="1440"/>
      </w:pPr>
      <w:r>
        <w:t xml:space="preserve">Last year, some participants left during a session.  Discussion about extending day with expectation that workshop may actually end earlier.  Also, could we ask that people leave between sessions rather than during them—if they must leave before workshop is actually scheduled to </w:t>
      </w:r>
      <w:proofErr w:type="gramStart"/>
      <w:r>
        <w:t>end.</w:t>
      </w:r>
      <w:proofErr w:type="gramEnd"/>
    </w:p>
    <w:p w:rsidR="00922D21" w:rsidRDefault="00922D21" w:rsidP="00E7210F">
      <w:pPr>
        <w:pStyle w:val="ListParagraph"/>
        <w:ind w:left="1440"/>
      </w:pPr>
    </w:p>
    <w:p w:rsidR="00E7210F" w:rsidRDefault="00E7210F" w:rsidP="00E7210F">
      <w:pPr>
        <w:pStyle w:val="ListParagraph"/>
        <w:numPr>
          <w:ilvl w:val="0"/>
          <w:numId w:val="1"/>
        </w:numPr>
      </w:pPr>
      <w:r>
        <w:t xml:space="preserve"> Participants liked the smaller classroom in the greenhouse but participation was lower last year than in previous years and that classroom’s size accommodated the lower attendance.  Ideas for sessions this year are exciting and we hope will attract more participants so  Anna will ask about the use of the larger classroom we’ve used in the past should participation this year return to normal levels. </w:t>
      </w:r>
    </w:p>
    <w:p w:rsidR="00922D21" w:rsidRDefault="00922D21" w:rsidP="00922D21">
      <w:pPr>
        <w:pStyle w:val="ListParagraph"/>
      </w:pPr>
    </w:p>
    <w:p w:rsidR="00922D21" w:rsidRDefault="00922D21" w:rsidP="00922D21">
      <w:pPr>
        <w:pStyle w:val="ListParagraph"/>
      </w:pPr>
    </w:p>
    <w:p w:rsidR="00922D21" w:rsidRDefault="00922D21" w:rsidP="00922D21">
      <w:pPr>
        <w:pStyle w:val="ListParagraph"/>
        <w:ind w:left="0"/>
      </w:pPr>
      <w:r w:rsidRPr="00922D21">
        <w:rPr>
          <w:b/>
        </w:rPr>
        <w:t>Next Meeting:</w:t>
      </w:r>
      <w:r w:rsidRPr="00922D21">
        <w:rPr>
          <w:b/>
        </w:rPr>
        <w:tab/>
      </w:r>
      <w:r>
        <w:t xml:space="preserve">  February 15, 2011 at 10:00 a.m. via teleconference</w:t>
      </w:r>
    </w:p>
    <w:p w:rsidR="00D52590" w:rsidRDefault="00D52590" w:rsidP="00922D21">
      <w:pPr>
        <w:pStyle w:val="ListParagraph"/>
        <w:ind w:left="0"/>
      </w:pPr>
    </w:p>
    <w:p w:rsidR="00D52590" w:rsidRDefault="00D52590" w:rsidP="00922D21">
      <w:pPr>
        <w:pStyle w:val="ListParagraph"/>
        <w:ind w:left="0"/>
      </w:pPr>
    </w:p>
    <w:p w:rsidR="00D52590" w:rsidRDefault="00D52590" w:rsidP="00922D21">
      <w:pPr>
        <w:pStyle w:val="ListParagraph"/>
        <w:ind w:left="0"/>
      </w:pPr>
      <w:r>
        <w:t>Respectfully submitted,</w:t>
      </w:r>
    </w:p>
    <w:p w:rsidR="00D52590" w:rsidRDefault="00D52590" w:rsidP="00922D21">
      <w:pPr>
        <w:pStyle w:val="ListParagraph"/>
        <w:ind w:left="0"/>
      </w:pPr>
    </w:p>
    <w:p w:rsidR="00D52590" w:rsidRDefault="00D52590" w:rsidP="00922D21">
      <w:pPr>
        <w:pStyle w:val="ListParagraph"/>
        <w:ind w:left="0"/>
      </w:pPr>
      <w:r>
        <w:t>Betsy Burton</w:t>
      </w:r>
    </w:p>
    <w:p w:rsidR="00C53284" w:rsidRDefault="00C53284"/>
    <w:p w:rsidR="00C53284" w:rsidRDefault="00C53284"/>
    <w:sectPr w:rsidR="00C53284" w:rsidSect="00CD59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72" w:rsidRDefault="00E73672" w:rsidP="00E73672">
      <w:r>
        <w:separator/>
      </w:r>
    </w:p>
  </w:endnote>
  <w:endnote w:type="continuationSeparator" w:id="0">
    <w:p w:rsidR="00E73672" w:rsidRDefault="00E73672" w:rsidP="00E73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2" w:rsidRDefault="00E736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2" w:rsidRDefault="00E736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2" w:rsidRDefault="00E73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72" w:rsidRDefault="00E73672" w:rsidP="00E73672">
      <w:r>
        <w:separator/>
      </w:r>
    </w:p>
  </w:footnote>
  <w:footnote w:type="continuationSeparator" w:id="0">
    <w:p w:rsidR="00E73672" w:rsidRDefault="00E73672" w:rsidP="00E73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2" w:rsidRDefault="00E736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2" w:rsidRDefault="00E736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72" w:rsidRDefault="00E736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56E"/>
    <w:multiLevelType w:val="hybridMultilevel"/>
    <w:tmpl w:val="F19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761C5"/>
    <w:multiLevelType w:val="hybridMultilevel"/>
    <w:tmpl w:val="B2A04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B48D6"/>
    <w:rsid w:val="00392E5E"/>
    <w:rsid w:val="00922D21"/>
    <w:rsid w:val="00AB48D6"/>
    <w:rsid w:val="00C53284"/>
    <w:rsid w:val="00CD599E"/>
    <w:rsid w:val="00CE2721"/>
    <w:rsid w:val="00D444BB"/>
    <w:rsid w:val="00D52590"/>
    <w:rsid w:val="00E7210F"/>
    <w:rsid w:val="00E73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84"/>
    <w:pPr>
      <w:spacing w:after="0" w:line="240" w:lineRule="auto"/>
    </w:pPr>
    <w:rPr>
      <w:sz w:val="24"/>
      <w:szCs w:val="24"/>
    </w:rPr>
  </w:style>
  <w:style w:type="paragraph" w:styleId="Heading1">
    <w:name w:val="heading 1"/>
    <w:basedOn w:val="Normal"/>
    <w:next w:val="Normal"/>
    <w:link w:val="Heading1Char"/>
    <w:uiPriority w:val="9"/>
    <w:qFormat/>
    <w:rsid w:val="00C53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3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3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3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3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3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3284"/>
    <w:pPr>
      <w:spacing w:before="240" w:after="60"/>
      <w:outlineLvl w:val="6"/>
    </w:pPr>
  </w:style>
  <w:style w:type="paragraph" w:styleId="Heading8">
    <w:name w:val="heading 8"/>
    <w:basedOn w:val="Normal"/>
    <w:next w:val="Normal"/>
    <w:link w:val="Heading8Char"/>
    <w:uiPriority w:val="9"/>
    <w:semiHidden/>
    <w:unhideWhenUsed/>
    <w:qFormat/>
    <w:rsid w:val="00C53284"/>
    <w:pPr>
      <w:spacing w:before="240" w:after="60"/>
      <w:outlineLvl w:val="7"/>
    </w:pPr>
    <w:rPr>
      <w:i/>
      <w:iCs/>
    </w:rPr>
  </w:style>
  <w:style w:type="paragraph" w:styleId="Heading9">
    <w:name w:val="heading 9"/>
    <w:basedOn w:val="Normal"/>
    <w:next w:val="Normal"/>
    <w:link w:val="Heading9Char"/>
    <w:uiPriority w:val="9"/>
    <w:semiHidden/>
    <w:unhideWhenUsed/>
    <w:qFormat/>
    <w:rsid w:val="00C53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3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3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53284"/>
    <w:rPr>
      <w:b/>
      <w:bCs/>
      <w:sz w:val="28"/>
      <w:szCs w:val="28"/>
    </w:rPr>
  </w:style>
  <w:style w:type="character" w:customStyle="1" w:styleId="Heading5Char">
    <w:name w:val="Heading 5 Char"/>
    <w:basedOn w:val="DefaultParagraphFont"/>
    <w:link w:val="Heading5"/>
    <w:uiPriority w:val="9"/>
    <w:semiHidden/>
    <w:rsid w:val="00C53284"/>
    <w:rPr>
      <w:b/>
      <w:bCs/>
      <w:i/>
      <w:iCs/>
      <w:sz w:val="26"/>
      <w:szCs w:val="26"/>
    </w:rPr>
  </w:style>
  <w:style w:type="character" w:customStyle="1" w:styleId="Heading6Char">
    <w:name w:val="Heading 6 Char"/>
    <w:basedOn w:val="DefaultParagraphFont"/>
    <w:link w:val="Heading6"/>
    <w:uiPriority w:val="9"/>
    <w:semiHidden/>
    <w:rsid w:val="00C53284"/>
    <w:rPr>
      <w:b/>
      <w:bCs/>
    </w:rPr>
  </w:style>
  <w:style w:type="character" w:customStyle="1" w:styleId="Heading7Char">
    <w:name w:val="Heading 7 Char"/>
    <w:basedOn w:val="DefaultParagraphFont"/>
    <w:link w:val="Heading7"/>
    <w:uiPriority w:val="9"/>
    <w:semiHidden/>
    <w:rsid w:val="00C53284"/>
    <w:rPr>
      <w:sz w:val="24"/>
      <w:szCs w:val="24"/>
    </w:rPr>
  </w:style>
  <w:style w:type="character" w:customStyle="1" w:styleId="Heading8Char">
    <w:name w:val="Heading 8 Char"/>
    <w:basedOn w:val="DefaultParagraphFont"/>
    <w:link w:val="Heading8"/>
    <w:uiPriority w:val="9"/>
    <w:semiHidden/>
    <w:rsid w:val="00C53284"/>
    <w:rPr>
      <w:i/>
      <w:iCs/>
      <w:sz w:val="24"/>
      <w:szCs w:val="24"/>
    </w:rPr>
  </w:style>
  <w:style w:type="character" w:customStyle="1" w:styleId="Heading9Char">
    <w:name w:val="Heading 9 Char"/>
    <w:basedOn w:val="DefaultParagraphFont"/>
    <w:link w:val="Heading9"/>
    <w:uiPriority w:val="9"/>
    <w:semiHidden/>
    <w:rsid w:val="00C53284"/>
    <w:rPr>
      <w:rFonts w:asciiTheme="majorHAnsi" w:eastAsiaTheme="majorEastAsia" w:hAnsiTheme="majorHAnsi"/>
    </w:rPr>
  </w:style>
  <w:style w:type="paragraph" w:styleId="Title">
    <w:name w:val="Title"/>
    <w:basedOn w:val="Normal"/>
    <w:next w:val="Normal"/>
    <w:link w:val="TitleChar"/>
    <w:uiPriority w:val="10"/>
    <w:qFormat/>
    <w:rsid w:val="00C53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3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3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3284"/>
    <w:rPr>
      <w:rFonts w:asciiTheme="majorHAnsi" w:eastAsiaTheme="majorEastAsia" w:hAnsiTheme="majorHAnsi"/>
      <w:sz w:val="24"/>
      <w:szCs w:val="24"/>
    </w:rPr>
  </w:style>
  <w:style w:type="character" w:styleId="Strong">
    <w:name w:val="Strong"/>
    <w:basedOn w:val="DefaultParagraphFont"/>
    <w:uiPriority w:val="22"/>
    <w:qFormat/>
    <w:rsid w:val="00C53284"/>
    <w:rPr>
      <w:b/>
      <w:bCs/>
    </w:rPr>
  </w:style>
  <w:style w:type="character" w:styleId="Emphasis">
    <w:name w:val="Emphasis"/>
    <w:basedOn w:val="DefaultParagraphFont"/>
    <w:uiPriority w:val="20"/>
    <w:qFormat/>
    <w:rsid w:val="00C53284"/>
    <w:rPr>
      <w:rFonts w:asciiTheme="minorHAnsi" w:hAnsiTheme="minorHAnsi"/>
      <w:b/>
      <w:i/>
      <w:iCs/>
    </w:rPr>
  </w:style>
  <w:style w:type="paragraph" w:styleId="NoSpacing">
    <w:name w:val="No Spacing"/>
    <w:basedOn w:val="Normal"/>
    <w:uiPriority w:val="1"/>
    <w:qFormat/>
    <w:rsid w:val="00C53284"/>
    <w:rPr>
      <w:szCs w:val="32"/>
    </w:rPr>
  </w:style>
  <w:style w:type="paragraph" w:styleId="ListParagraph">
    <w:name w:val="List Paragraph"/>
    <w:basedOn w:val="Normal"/>
    <w:uiPriority w:val="34"/>
    <w:qFormat/>
    <w:rsid w:val="00C53284"/>
    <w:pPr>
      <w:ind w:left="720"/>
      <w:contextualSpacing/>
    </w:pPr>
  </w:style>
  <w:style w:type="paragraph" w:styleId="Quote">
    <w:name w:val="Quote"/>
    <w:basedOn w:val="Normal"/>
    <w:next w:val="Normal"/>
    <w:link w:val="QuoteChar"/>
    <w:uiPriority w:val="29"/>
    <w:qFormat/>
    <w:rsid w:val="00C53284"/>
    <w:rPr>
      <w:i/>
    </w:rPr>
  </w:style>
  <w:style w:type="character" w:customStyle="1" w:styleId="QuoteChar">
    <w:name w:val="Quote Char"/>
    <w:basedOn w:val="DefaultParagraphFont"/>
    <w:link w:val="Quote"/>
    <w:uiPriority w:val="29"/>
    <w:rsid w:val="00C53284"/>
    <w:rPr>
      <w:i/>
      <w:sz w:val="24"/>
      <w:szCs w:val="24"/>
    </w:rPr>
  </w:style>
  <w:style w:type="paragraph" w:styleId="IntenseQuote">
    <w:name w:val="Intense Quote"/>
    <w:basedOn w:val="Normal"/>
    <w:next w:val="Normal"/>
    <w:link w:val="IntenseQuoteChar"/>
    <w:uiPriority w:val="30"/>
    <w:qFormat/>
    <w:rsid w:val="00C53284"/>
    <w:pPr>
      <w:ind w:left="720" w:right="720"/>
    </w:pPr>
    <w:rPr>
      <w:b/>
      <w:i/>
      <w:szCs w:val="22"/>
    </w:rPr>
  </w:style>
  <w:style w:type="character" w:customStyle="1" w:styleId="IntenseQuoteChar">
    <w:name w:val="Intense Quote Char"/>
    <w:basedOn w:val="DefaultParagraphFont"/>
    <w:link w:val="IntenseQuote"/>
    <w:uiPriority w:val="30"/>
    <w:rsid w:val="00C53284"/>
    <w:rPr>
      <w:b/>
      <w:i/>
      <w:sz w:val="24"/>
    </w:rPr>
  </w:style>
  <w:style w:type="character" w:styleId="SubtleEmphasis">
    <w:name w:val="Subtle Emphasis"/>
    <w:uiPriority w:val="19"/>
    <w:qFormat/>
    <w:rsid w:val="00C53284"/>
    <w:rPr>
      <w:i/>
      <w:color w:val="5A5A5A" w:themeColor="text1" w:themeTint="A5"/>
    </w:rPr>
  </w:style>
  <w:style w:type="character" w:styleId="IntenseEmphasis">
    <w:name w:val="Intense Emphasis"/>
    <w:basedOn w:val="DefaultParagraphFont"/>
    <w:uiPriority w:val="21"/>
    <w:qFormat/>
    <w:rsid w:val="00C53284"/>
    <w:rPr>
      <w:b/>
      <w:i/>
      <w:sz w:val="24"/>
      <w:szCs w:val="24"/>
      <w:u w:val="single"/>
    </w:rPr>
  </w:style>
  <w:style w:type="character" w:styleId="SubtleReference">
    <w:name w:val="Subtle Reference"/>
    <w:basedOn w:val="DefaultParagraphFont"/>
    <w:uiPriority w:val="31"/>
    <w:qFormat/>
    <w:rsid w:val="00C53284"/>
    <w:rPr>
      <w:sz w:val="24"/>
      <w:szCs w:val="24"/>
      <w:u w:val="single"/>
    </w:rPr>
  </w:style>
  <w:style w:type="character" w:styleId="IntenseReference">
    <w:name w:val="Intense Reference"/>
    <w:basedOn w:val="DefaultParagraphFont"/>
    <w:uiPriority w:val="32"/>
    <w:qFormat/>
    <w:rsid w:val="00C53284"/>
    <w:rPr>
      <w:b/>
      <w:sz w:val="24"/>
      <w:u w:val="single"/>
    </w:rPr>
  </w:style>
  <w:style w:type="character" w:styleId="BookTitle">
    <w:name w:val="Book Title"/>
    <w:basedOn w:val="DefaultParagraphFont"/>
    <w:uiPriority w:val="33"/>
    <w:qFormat/>
    <w:rsid w:val="00C53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3284"/>
    <w:pPr>
      <w:outlineLvl w:val="9"/>
    </w:pPr>
  </w:style>
  <w:style w:type="paragraph" w:styleId="Header">
    <w:name w:val="header"/>
    <w:basedOn w:val="Normal"/>
    <w:link w:val="HeaderChar"/>
    <w:uiPriority w:val="99"/>
    <w:semiHidden/>
    <w:unhideWhenUsed/>
    <w:rsid w:val="00E73672"/>
    <w:pPr>
      <w:tabs>
        <w:tab w:val="center" w:pos="4680"/>
        <w:tab w:val="right" w:pos="9360"/>
      </w:tabs>
    </w:pPr>
  </w:style>
  <w:style w:type="character" w:customStyle="1" w:styleId="HeaderChar">
    <w:name w:val="Header Char"/>
    <w:basedOn w:val="DefaultParagraphFont"/>
    <w:link w:val="Header"/>
    <w:uiPriority w:val="99"/>
    <w:semiHidden/>
    <w:rsid w:val="00E73672"/>
    <w:rPr>
      <w:sz w:val="24"/>
      <w:szCs w:val="24"/>
    </w:rPr>
  </w:style>
  <w:style w:type="paragraph" w:styleId="Footer">
    <w:name w:val="footer"/>
    <w:basedOn w:val="Normal"/>
    <w:link w:val="FooterChar"/>
    <w:uiPriority w:val="99"/>
    <w:semiHidden/>
    <w:unhideWhenUsed/>
    <w:rsid w:val="00E73672"/>
    <w:pPr>
      <w:tabs>
        <w:tab w:val="center" w:pos="4680"/>
        <w:tab w:val="right" w:pos="9360"/>
      </w:tabs>
    </w:pPr>
  </w:style>
  <w:style w:type="character" w:customStyle="1" w:styleId="FooterChar">
    <w:name w:val="Footer Char"/>
    <w:basedOn w:val="DefaultParagraphFont"/>
    <w:link w:val="Footer"/>
    <w:uiPriority w:val="99"/>
    <w:semiHidden/>
    <w:rsid w:val="00E736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OCPL</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eburton</dc:creator>
  <cp:keywords/>
  <dc:description/>
  <cp:lastModifiedBy>adobkowski</cp:lastModifiedBy>
  <cp:revision>4</cp:revision>
  <dcterms:created xsi:type="dcterms:W3CDTF">2011-02-18T17:02:00Z</dcterms:created>
  <dcterms:modified xsi:type="dcterms:W3CDTF">2011-05-02T13:23:00Z</dcterms:modified>
</cp:coreProperties>
</file>